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333AF" w14:textId="77777777" w:rsidR="00077D4F" w:rsidRPr="00EA76EA" w:rsidRDefault="00077D4F" w:rsidP="0051066D">
      <w:pPr>
        <w:spacing w:before="240" w:after="400" w:line="240" w:lineRule="auto"/>
        <w:ind w:right="420"/>
        <w:rPr>
          <w:b/>
          <w:sz w:val="48"/>
          <w:szCs w:val="48"/>
          <w:lang w:val="en-AU"/>
        </w:rPr>
      </w:pPr>
      <w:r w:rsidRPr="00EA76EA">
        <w:rPr>
          <w:b/>
          <w:noProof/>
          <w:sz w:val="48"/>
          <w:szCs w:val="48"/>
          <w:lang w:val="en-AU"/>
        </w:rPr>
        <w:t>2023</w:t>
      </w:r>
      <w:r w:rsidRPr="00EA76EA">
        <w:rPr>
          <w:b/>
          <w:sz w:val="48"/>
          <w:szCs w:val="48"/>
          <w:lang w:val="en-AU"/>
        </w:rPr>
        <w:t xml:space="preserve"> Annual Report to</w:t>
      </w:r>
      <w:r w:rsidRPr="00EA76EA">
        <w:rPr>
          <w:b/>
          <w:sz w:val="48"/>
          <w:szCs w:val="48"/>
          <w:lang w:val="en-AU"/>
        </w:rPr>
        <w:t xml:space="preserve"> t</w:t>
      </w:r>
      <w:r w:rsidRPr="00EA76EA">
        <w:rPr>
          <w:b/>
          <w:sz w:val="48"/>
          <w:szCs w:val="48"/>
          <w:lang w:val="en-AU"/>
        </w:rPr>
        <w:t>he</w:t>
      </w:r>
      <w:r w:rsidRPr="00EA76EA">
        <w:rPr>
          <w:b/>
          <w:sz w:val="48"/>
          <w:szCs w:val="48"/>
          <w:lang w:val="en-AU"/>
        </w:rPr>
        <w:t xml:space="preserve"> </w:t>
      </w:r>
      <w:r w:rsidRPr="00EA76EA">
        <w:rPr>
          <w:b/>
          <w:sz w:val="48"/>
          <w:szCs w:val="48"/>
          <w:lang w:val="en-AU"/>
        </w:rPr>
        <w:t>School Community</w:t>
      </w:r>
    </w:p>
    <w:tbl>
      <w:tblPr>
        <w:tblStyle w:val="TableGrid"/>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8448FA" w14:paraId="7A6D99FC" w14:textId="77777777" w:rsidTr="00B25523">
        <w:trPr>
          <w:trHeight w:val="8976"/>
        </w:trPr>
        <w:tc>
          <w:tcPr>
            <w:tcW w:w="3178" w:type="dxa"/>
          </w:tcPr>
          <w:p w14:paraId="58B27D57" w14:textId="77777777" w:rsidR="00077D4F" w:rsidRPr="00EA76EA" w:rsidRDefault="00077D4F" w:rsidP="00B25523">
            <w:pPr>
              <w:ind w:left="-509" w:right="419"/>
              <w:jc w:val="center"/>
              <w:rPr>
                <w:color w:val="595959" w:themeColor="text1" w:themeTint="A6"/>
                <w:lang w:val="en-AU"/>
              </w:rPr>
            </w:pPr>
            <w:r w:rsidRPr="00EA76EA">
              <w:rPr>
                <w:noProof/>
                <w:color w:val="595959" w:themeColor="text1" w:themeTint="A6"/>
                <w:lang w:val="en-AU"/>
              </w:rPr>
              <w:drawing>
                <wp:anchor distT="0" distB="0" distL="114300" distR="114300" simplePos="0" relativeHeight="251658240" behindDoc="1" locked="0" layoutInCell="1" allowOverlap="1" wp14:anchorId="758E42B6" wp14:editId="6DA23F0B">
                  <wp:simplePos x="0" y="0"/>
                  <wp:positionH relativeFrom="page">
                    <wp:align>center</wp:align>
                  </wp:positionH>
                  <wp:positionV relativeFrom="paragraph">
                    <wp:posOffset>0</wp:posOffset>
                  </wp:positionV>
                  <wp:extent cx="1428949" cy="838317"/>
                  <wp:effectExtent l="0" t="0" r="0" b="0"/>
                  <wp:wrapNone/>
                  <wp:docPr id="100019" name="Picture 100019"/>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r:embed="rId12"/>
                          <a:stretch>
                            <a:fillRect/>
                          </a:stretch>
                        </pic:blipFill>
                        <pic:spPr>
                          <a:xfrm>
                            <a:off x="0" y="0"/>
                            <a:ext cx="1428949" cy="838317"/>
                          </a:xfrm>
                          <a:prstGeom prst="rect">
                            <a:avLst/>
                          </a:prstGeom>
                        </pic:spPr>
                      </pic:pic>
                    </a:graphicData>
                  </a:graphic>
                </wp:anchor>
              </w:drawing>
            </w:r>
          </w:p>
        </w:tc>
        <w:tc>
          <w:tcPr>
            <w:tcW w:w="6229" w:type="dxa"/>
          </w:tcPr>
          <w:p w14:paraId="527F585C" w14:textId="77777777" w:rsidR="00077D4F" w:rsidRPr="00EA76EA" w:rsidRDefault="00077D4F" w:rsidP="00B25523">
            <w:pPr>
              <w:ind w:right="419"/>
              <w:rPr>
                <w:color w:val="595959" w:themeColor="text1" w:themeTint="A6"/>
                <w:lang w:val="en-AU"/>
              </w:rPr>
            </w:pPr>
            <w:r w:rsidRPr="00EA76EA">
              <w:rPr>
                <w:noProof/>
                <w:lang w:val="en-AU" w:eastAsia="en-AU"/>
              </w:rPr>
              <mc:AlternateContent>
                <mc:Choice Requires="wps">
                  <w:drawing>
                    <wp:anchor distT="0" distB="0" distL="114300" distR="114300" simplePos="0" relativeHeight="251660288" behindDoc="0" locked="0" layoutInCell="1" allowOverlap="1" wp14:anchorId="04597DD0" wp14:editId="783C4EEE">
                      <wp:simplePos x="0" y="0"/>
                      <wp:positionH relativeFrom="margin">
                        <wp:posOffset>-2094230</wp:posOffset>
                      </wp:positionH>
                      <wp:positionV relativeFrom="paragraph">
                        <wp:posOffset>2292778</wp:posOffset>
                      </wp:positionV>
                      <wp:extent cx="7200000" cy="3506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50640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8448FA" w14:paraId="47FF1093" w14:textId="77777777" w:rsidTr="0051066D">
                                    <w:trPr>
                                      <w:trHeight w:val="1837"/>
                                    </w:trPr>
                                    <w:tc>
                                      <w:tcPr>
                                        <w:tcW w:w="10632" w:type="dxa"/>
                                        <w:vAlign w:val="center"/>
                                      </w:tcPr>
                                      <w:p w14:paraId="3A4AE5A6" w14:textId="77777777" w:rsidR="00077D4F" w:rsidRPr="003E0246" w:rsidRDefault="00077D4F" w:rsidP="00642089">
                                        <w:pPr>
                                          <w:numPr>
                                            <w:ilvl w:val="0"/>
                                            <w:numId w:val="25"/>
                                          </w:numPr>
                                          <w:spacing w:after="0" w:line="240" w:lineRule="auto"/>
                                          <w:ind w:left="301"/>
                                        </w:pPr>
                                        <w:r w:rsidRPr="00376AC0">
                                          <w:t xml:space="preserve">all teachers at the school meet the registration requirements of the </w:t>
                                        </w:r>
                                        <w:hyperlink r:id="rId13" w:history="1">
                                          <w:r w:rsidRPr="00376AC0">
                                            <w:rPr>
                                              <w:rStyle w:val="Hyperlink"/>
                                            </w:rPr>
                                            <w:t>Victorian Institute of Teaching (VIT)</w:t>
                                          </w:r>
                                        </w:hyperlink>
                                      </w:p>
                                      <w:p w14:paraId="6658E11A" w14:textId="77777777" w:rsidR="00077D4F" w:rsidRDefault="00077D4F"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4"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7AC08D71" w14:textId="77777777" w:rsidR="00077D4F" w:rsidRDefault="00077D4F"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hyperlink r:id="rId15" w:history="1">
                                          <w:r w:rsidRPr="00376AC0">
                                            <w:rPr>
                                              <w:rStyle w:val="Hyperlink"/>
                                            </w:rPr>
                                            <w:t>Ministerial Order 1359 – Implementing the Child Safe Standards – Managing the risk of child abuse in schools (PDF)</w:t>
                                          </w:r>
                                        </w:hyperlink>
                                        <w:r w:rsidRPr="00376AC0">
                                          <w:t>.</w:t>
                                        </w:r>
                                      </w:p>
                                    </w:tc>
                                  </w:tr>
                                  <w:tr w:rsidR="008448FA" w14:paraId="6C7A4F54" w14:textId="77777777" w:rsidTr="0051066D">
                                    <w:trPr>
                                      <w:trHeight w:val="20"/>
                                    </w:trPr>
                                    <w:tc>
                                      <w:tcPr>
                                        <w:tcW w:w="10632" w:type="dxa"/>
                                      </w:tcPr>
                                      <w:p w14:paraId="1F2BC03B" w14:textId="77777777" w:rsidR="00077D4F" w:rsidRPr="00642089" w:rsidRDefault="00077D4F" w:rsidP="000D139C">
                                        <w:pPr>
                                          <w:spacing w:before="240" w:after="0" w:line="240" w:lineRule="auto"/>
                                        </w:pPr>
                                        <w:r w:rsidRPr="00642089">
                                          <w:t xml:space="preserve">Attested on 12 March 2024 at 01:45 PM by Susan Seneviratne </w:t>
                                        </w:r>
                                        <w:r w:rsidRPr="00642089">
                                          <w:t>(Principal)</w:t>
                                        </w:r>
                                      </w:p>
                                    </w:tc>
                                  </w:tr>
                                </w:tbl>
                                <w:p w14:paraId="2B4236B0" w14:textId="77777777" w:rsidR="00077D4F" w:rsidRDefault="00077D4F"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8448FA" w14:paraId="6BBB15FC" w14:textId="77777777" w:rsidTr="000D139C">
                                    <w:trPr>
                                      <w:trHeight w:val="522"/>
                                    </w:trPr>
                                    <w:tc>
                                      <w:tcPr>
                                        <w:tcW w:w="10632" w:type="dxa"/>
                                        <w:vAlign w:val="center"/>
                                      </w:tcPr>
                                      <w:p w14:paraId="2638CA71" w14:textId="77777777" w:rsidR="00077D4F" w:rsidRDefault="00077D4F"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R="008448FA" w14:paraId="5FD22678" w14:textId="77777777" w:rsidTr="000D139C">
                                    <w:trPr>
                                      <w:trHeight w:val="113"/>
                                    </w:trPr>
                                    <w:tc>
                                      <w:tcPr>
                                        <w:tcW w:w="10632" w:type="dxa"/>
                                      </w:tcPr>
                                      <w:p w14:paraId="03474296" w14:textId="77777777" w:rsidR="00077D4F" w:rsidRPr="00642089" w:rsidRDefault="00077D4F" w:rsidP="000D139C">
                                        <w:pPr>
                                          <w:spacing w:before="240" w:after="0" w:line="240" w:lineRule="auto"/>
                                        </w:pPr>
                                        <w:r w:rsidRPr="00642089">
                                          <w:t>Attested on 16 March 2024 at 08:20 PM by Sharon Gatt (School Council President)</w:t>
                                        </w:r>
                                      </w:p>
                                    </w:tc>
                                  </w:tr>
                                </w:tbl>
                                <w:p w14:paraId="1C1AA95B" w14:textId="77777777" w:rsidR="00077D4F" w:rsidRDefault="00077D4F" w:rsidP="00177D7F"/>
                              </w:txbxContent>
                            </wps:txbx>
                            <wps:bodyPr rot="0" vert="horz" wrap="square" anchor="t" anchorCtr="0" upright="1"/>
                          </wps:wsp>
                        </a:graphicData>
                      </a:graphic>
                    </wp:anchor>
                  </w:drawing>
                </mc:Choice>
                <mc:Fallback>
                  <w:pict>
                    <v:shapetype w14:anchorId="04597DD0" id="_x0000_t202" coordsize="21600,21600" o:spt="202" path="m,l,21600r21600,l21600,xe">
                      <v:stroke joinstyle="miter"/>
                      <v:path gradientshapeok="t" o:connecttype="rect"/>
                    </v:shapetype>
                    <v:shape id="Text Box 1" o:spid="_x0000_s1026" type="#_x0000_t202" style="position:absolute;margin-left:-164.9pt;margin-top:180.55pt;width:566.95pt;height:276.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" filled="f" fillcolor="white [3201]" stroked="f" strokeweight=".5pt">
                      <v:textbo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8448FA" w14:paraId="47FF1093" w14:textId="77777777" w:rsidTr="0051066D">
                              <w:trPr>
                                <w:trHeight w:val="1837"/>
                              </w:trPr>
                              <w:tc>
                                <w:tcPr>
                                  <w:tcW w:w="10632" w:type="dxa"/>
                                  <w:vAlign w:val="center"/>
                                </w:tcPr>
                                <w:p w14:paraId="3A4AE5A6" w14:textId="77777777" w:rsidR="00077D4F" w:rsidRPr="003E0246" w:rsidRDefault="00077D4F" w:rsidP="00642089">
                                  <w:pPr>
                                    <w:numPr>
                                      <w:ilvl w:val="0"/>
                                      <w:numId w:val="25"/>
                                    </w:numPr>
                                    <w:spacing w:after="0" w:line="240" w:lineRule="auto"/>
                                    <w:ind w:left="301"/>
                                  </w:pPr>
                                  <w:r w:rsidRPr="00376AC0">
                                    <w:t xml:space="preserve">all teachers at the school meet the registration requirements of the </w:t>
                                  </w:r>
                                  <w:hyperlink r:id="rId16" w:history="1">
                                    <w:r w:rsidRPr="00376AC0">
                                      <w:rPr>
                                        <w:rStyle w:val="Hyperlink"/>
                                      </w:rPr>
                                      <w:t>Victorian Institute of Teaching (VIT)</w:t>
                                    </w:r>
                                  </w:hyperlink>
                                </w:p>
                                <w:p w14:paraId="6658E11A" w14:textId="77777777" w:rsidR="00077D4F" w:rsidRDefault="00077D4F"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7"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7AC08D71" w14:textId="77777777" w:rsidR="00077D4F" w:rsidRDefault="00077D4F"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hyperlink r:id="rId18" w:history="1">
                                    <w:r w:rsidRPr="00376AC0">
                                      <w:rPr>
                                        <w:rStyle w:val="Hyperlink"/>
                                      </w:rPr>
                                      <w:t>Ministerial Order 1359 – Implementing the Child Safe Standards – Managing the risk of child abuse in schools (PDF)</w:t>
                                    </w:r>
                                  </w:hyperlink>
                                  <w:r w:rsidRPr="00376AC0">
                                    <w:t>.</w:t>
                                  </w:r>
                                </w:p>
                              </w:tc>
                            </w:tr>
                            <w:tr w:rsidR="008448FA" w14:paraId="6C7A4F54" w14:textId="77777777" w:rsidTr="0051066D">
                              <w:trPr>
                                <w:trHeight w:val="20"/>
                              </w:trPr>
                              <w:tc>
                                <w:tcPr>
                                  <w:tcW w:w="10632" w:type="dxa"/>
                                </w:tcPr>
                                <w:p w14:paraId="1F2BC03B" w14:textId="77777777" w:rsidR="00077D4F" w:rsidRPr="00642089" w:rsidRDefault="00077D4F" w:rsidP="000D139C">
                                  <w:pPr>
                                    <w:spacing w:before="240" w:after="0" w:line="240" w:lineRule="auto"/>
                                  </w:pPr>
                                  <w:r w:rsidRPr="00642089">
                                    <w:t xml:space="preserve">Attested on 12 March 2024 at 01:45 PM by Susan Seneviratne </w:t>
                                  </w:r>
                                  <w:r w:rsidRPr="00642089">
                                    <w:t>(Principal)</w:t>
                                  </w:r>
                                </w:p>
                              </w:tc>
                            </w:tr>
                          </w:tbl>
                          <w:p w14:paraId="2B4236B0" w14:textId="77777777" w:rsidR="00077D4F" w:rsidRDefault="00077D4F"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8448FA" w14:paraId="6BBB15FC" w14:textId="77777777" w:rsidTr="000D139C">
                              <w:trPr>
                                <w:trHeight w:val="522"/>
                              </w:trPr>
                              <w:tc>
                                <w:tcPr>
                                  <w:tcW w:w="10632" w:type="dxa"/>
                                  <w:vAlign w:val="center"/>
                                </w:tcPr>
                                <w:p w14:paraId="2638CA71" w14:textId="77777777" w:rsidR="00077D4F" w:rsidRDefault="00077D4F"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R="008448FA" w14:paraId="5FD22678" w14:textId="77777777" w:rsidTr="000D139C">
                              <w:trPr>
                                <w:trHeight w:val="113"/>
                              </w:trPr>
                              <w:tc>
                                <w:tcPr>
                                  <w:tcW w:w="10632" w:type="dxa"/>
                                </w:tcPr>
                                <w:p w14:paraId="03474296" w14:textId="77777777" w:rsidR="00077D4F" w:rsidRPr="00642089" w:rsidRDefault="00077D4F" w:rsidP="000D139C">
                                  <w:pPr>
                                    <w:spacing w:before="240" w:after="0" w:line="240" w:lineRule="auto"/>
                                  </w:pPr>
                                  <w:r w:rsidRPr="00642089">
                                    <w:t>Attested on 16 March 2024 at 08:20 PM by Sharon Gatt (School Council President)</w:t>
                                  </w:r>
                                </w:p>
                              </w:tc>
                            </w:tr>
                          </w:tbl>
                          <w:p w14:paraId="1C1AA95B" w14:textId="77777777" w:rsidR="00077D4F" w:rsidRDefault="00077D4F" w:rsidP="00177D7F"/>
                        </w:txbxContent>
                      </v:textbox>
                      <w10:wrap anchorx="margin"/>
                    </v:shape>
                  </w:pict>
                </mc:Fallback>
              </mc:AlternateContent>
            </w:r>
          </w:p>
        </w:tc>
      </w:tr>
    </w:tbl>
    <w:p w14:paraId="59B94D36" w14:textId="77777777" w:rsidR="00077D4F" w:rsidRPr="00EA76EA" w:rsidRDefault="00077D4F" w:rsidP="00A66941">
      <w:pPr>
        <w:ind w:right="419"/>
        <w:rPr>
          <w:bCs/>
          <w:sz w:val="36"/>
          <w:szCs w:val="36"/>
          <w:lang w:val="en-AU"/>
        </w:rPr>
      </w:pPr>
      <w:r w:rsidRPr="00EA76EA">
        <w:rPr>
          <w:bCs/>
          <w:noProof/>
          <w:sz w:val="36"/>
          <w:szCs w:val="36"/>
          <w:lang w:val="en-AU"/>
        </w:rPr>
        <w:t>School</w:t>
      </w:r>
      <w:r w:rsidRPr="00EA76EA">
        <w:rPr>
          <w:bCs/>
          <w:noProof/>
          <w:sz w:val="36"/>
          <w:szCs w:val="36"/>
          <w:lang w:val="en-AU"/>
        </w:rPr>
        <w:t xml:space="preserve"> </w:t>
      </w:r>
      <w:r w:rsidRPr="00EA76EA">
        <w:rPr>
          <w:bCs/>
          <w:noProof/>
          <w:sz w:val="36"/>
          <w:szCs w:val="36"/>
          <w:lang w:val="en-AU"/>
        </w:rPr>
        <w:t xml:space="preserve">Name: </w:t>
      </w:r>
      <w:r w:rsidRPr="00EA76EA">
        <w:rPr>
          <w:bCs/>
          <w:noProof/>
          <w:sz w:val="36"/>
          <w:szCs w:val="36"/>
          <w:lang w:val="en-AU"/>
        </w:rPr>
        <w:t>Wyndham Vale Primary School (5549)</w:t>
      </w:r>
    </w:p>
    <w:p w14:paraId="34D3E36A" w14:textId="77777777" w:rsidR="00077D4F" w:rsidRPr="00EA76EA" w:rsidRDefault="00077D4F" w:rsidP="00A66941">
      <w:pPr>
        <w:ind w:right="419"/>
        <w:rPr>
          <w:color w:val="FFFFFF" w:themeColor="background1"/>
          <w:sz w:val="36"/>
          <w:szCs w:val="36"/>
          <w:lang w:val="en-AU"/>
        </w:rPr>
      </w:pPr>
    </w:p>
    <w:p w14:paraId="3FC82855" w14:textId="77777777" w:rsidR="00077D4F" w:rsidRPr="00EA76EA" w:rsidRDefault="00077D4F" w:rsidP="00AF1438">
      <w:pPr>
        <w:ind w:left="540" w:right="419"/>
        <w:rPr>
          <w:color w:val="595959" w:themeColor="text1" w:themeTint="A6"/>
          <w:lang w:val="en-AU"/>
        </w:rPr>
      </w:pPr>
    </w:p>
    <w:p w14:paraId="7CC02203" w14:textId="77777777" w:rsidR="00077D4F" w:rsidRPr="00EA76EA" w:rsidRDefault="00077D4F" w:rsidP="00BF76C7">
      <w:pPr>
        <w:pStyle w:val="ESHeading2"/>
        <w:jc w:val="center"/>
        <w:rPr>
          <w:lang w:val="en-AU"/>
        </w:rPr>
        <w:sectPr w:rsidR="00481904" w:rsidRPr="00EA76EA" w:rsidSect="0095453E">
          <w:headerReference w:type="even" r:id="rId19"/>
          <w:headerReference w:type="default" r:id="rId20"/>
          <w:footerReference w:type="even" r:id="rId21"/>
          <w:footerReference w:type="default" r:id="rId22"/>
          <w:headerReference w:type="first" r:id="rId23"/>
          <w:pgSz w:w="11906" w:h="16838" w:code="9"/>
          <w:pgMar w:top="2914" w:right="1134" w:bottom="1701" w:left="425" w:header="227" w:footer="709" w:gutter="0"/>
          <w:cols w:space="397"/>
          <w:docGrid w:linePitch="360"/>
        </w:sectPr>
      </w:pPr>
    </w:p>
    <w:p w14:paraId="71E5C4D3" w14:textId="77777777" w:rsidR="00077D4F" w:rsidRDefault="00077D4F" w:rsidP="0050417D">
      <w:pPr>
        <w:pStyle w:val="ESHeading10"/>
        <w:spacing w:after="0" w:line="240" w:lineRule="auto"/>
      </w:pPr>
      <w:r>
        <w:lastRenderedPageBreak/>
        <w:t>How to read the Annual Report</w:t>
      </w:r>
    </w:p>
    <w:p w14:paraId="16BCB6AF" w14:textId="77777777" w:rsidR="00077D4F" w:rsidRPr="006825C7" w:rsidRDefault="00077D4F" w:rsidP="00737A25">
      <w:pPr>
        <w:pStyle w:val="Style10"/>
        <w:spacing w:before="0" w:after="120"/>
      </w:pPr>
      <w:r w:rsidRPr="006825C7">
        <w:t xml:space="preserve">What does the </w:t>
      </w:r>
      <w:r>
        <w:rPr>
          <w:i/>
          <w:iCs/>
        </w:rPr>
        <w:t>‘A</w:t>
      </w:r>
      <w:r w:rsidRPr="00620299">
        <w:rPr>
          <w:i/>
          <w:iCs/>
        </w:rPr>
        <w:t>bout Our School</w:t>
      </w:r>
      <w:r>
        <w:rPr>
          <w:i/>
          <w:iCs/>
        </w:rPr>
        <w:t>’</w:t>
      </w:r>
      <w:r w:rsidRPr="006825C7">
        <w:t xml:space="preserve"> </w:t>
      </w:r>
      <w:r>
        <w:t xml:space="preserve">commentary </w:t>
      </w:r>
      <w:r w:rsidRPr="006825C7">
        <w:t>section</w:t>
      </w:r>
      <w:r>
        <w:t xml:space="preserve"> of this report</w:t>
      </w:r>
      <w:r w:rsidRPr="006825C7">
        <w:t xml:space="preserve"> </w:t>
      </w:r>
      <w:r w:rsidRPr="00B637FF">
        <w:t>refer</w:t>
      </w:r>
      <w:r w:rsidRPr="006825C7">
        <w:t xml:space="preserve"> to?</w:t>
      </w:r>
    </w:p>
    <w:p w14:paraId="60B91DEE" w14:textId="77777777" w:rsidR="00077D4F" w:rsidRPr="007B3E14" w:rsidRDefault="00077D4F" w:rsidP="000D1CDD">
      <w:pPr>
        <w:pStyle w:val="ESBodyText0"/>
        <w:spacing w:line="240" w:lineRule="auto"/>
        <w:rPr>
          <w:lang w:val="en-AU"/>
        </w:rPr>
      </w:pPr>
      <w:r w:rsidRPr="007B3E14">
        <w:rPr>
          <w:lang w:val="en-AU"/>
        </w:rPr>
        <w:t xml:space="preserve">The ‘About our school’ commentary provides a </w:t>
      </w:r>
      <w:r w:rsidRPr="007B3E14">
        <w:rPr>
          <w:lang w:val="en-AU"/>
        </w:rPr>
        <w:t>brief background on the school</w:t>
      </w:r>
      <w:r>
        <w:rPr>
          <w:lang w:val="en-AU"/>
        </w:rPr>
        <w:t xml:space="preserve"> and</w:t>
      </w:r>
      <w:r w:rsidRPr="007B3E14">
        <w:rPr>
          <w:lang w:val="en-AU"/>
        </w:rPr>
        <w:t xml:space="preserve"> an </w:t>
      </w:r>
      <w:r>
        <w:rPr>
          <w:lang w:val="en-AU"/>
        </w:rPr>
        <w:t>overview</w:t>
      </w:r>
      <w:r w:rsidRPr="007B3E14">
        <w:rPr>
          <w:lang w:val="en-AU"/>
        </w:rPr>
        <w:t xml:space="preserve"> of the school’s performance over the </w:t>
      </w:r>
      <w:r>
        <w:rPr>
          <w:lang w:val="en-AU"/>
        </w:rPr>
        <w:t xml:space="preserve">previous calendar </w:t>
      </w:r>
      <w:r w:rsidRPr="007B3E14">
        <w:rPr>
          <w:lang w:val="en-AU"/>
        </w:rPr>
        <w:t>year</w:t>
      </w:r>
      <w:r>
        <w:rPr>
          <w:lang w:val="en-AU"/>
        </w:rPr>
        <w:t>.</w:t>
      </w:r>
      <w:r w:rsidRPr="007B3E14">
        <w:rPr>
          <w:lang w:val="en-AU"/>
        </w:rPr>
        <w:t xml:space="preserve"> </w:t>
      </w:r>
    </w:p>
    <w:p w14:paraId="38BE22CE" w14:textId="77777777" w:rsidR="00077D4F" w:rsidRPr="007B3E14" w:rsidRDefault="00077D4F" w:rsidP="000D1CDD">
      <w:pPr>
        <w:pStyle w:val="ESBodyText0"/>
        <w:spacing w:line="240" w:lineRule="auto"/>
        <w:rPr>
          <w:lang w:val="en-AU"/>
        </w:rPr>
      </w:pPr>
      <w:r w:rsidRPr="007B3E14">
        <w:rPr>
          <w:lang w:val="en-AU"/>
        </w:rPr>
        <w:t>The ‘School Context’ describes the school’s vision, values</w:t>
      </w:r>
      <w:r>
        <w:rPr>
          <w:lang w:val="en-AU"/>
        </w:rPr>
        <w:t xml:space="preserve">, </w:t>
      </w:r>
      <w:r w:rsidRPr="007B3E14">
        <w:rPr>
          <w:lang w:val="en-AU"/>
        </w:rPr>
        <w:t xml:space="preserve">and purpose. Details include the school’s geographic location, size and </w:t>
      </w:r>
      <w:r w:rsidRPr="007B3E14">
        <w:rPr>
          <w:lang w:val="en-AU"/>
        </w:rPr>
        <w:t>structure, social characteristics, enrolment characteristics</w:t>
      </w:r>
      <w:r>
        <w:rPr>
          <w:lang w:val="en-AU"/>
        </w:rPr>
        <w:t>,</w:t>
      </w:r>
      <w:r w:rsidRPr="007B3E14">
        <w:rPr>
          <w:lang w:val="en-AU"/>
        </w:rPr>
        <w:t xml:space="preserve"> and special programs.</w:t>
      </w:r>
    </w:p>
    <w:p w14:paraId="714A0F86" w14:textId="77777777" w:rsidR="00077D4F" w:rsidRDefault="00077D4F" w:rsidP="000D1CDD">
      <w:pPr>
        <w:pStyle w:val="ESBodyText0"/>
        <w:spacing w:after="200" w:line="240" w:lineRule="auto"/>
      </w:pPr>
      <w:r w:rsidRPr="007B3E14">
        <w:t xml:space="preserve">The ‘Progress towards strategic goals, student outcomes, and student engagement’ section </w:t>
      </w:r>
      <w:r w:rsidRPr="007B3E14">
        <w:rPr>
          <w:rFonts w:eastAsia="Times New Roman"/>
        </w:rPr>
        <w:t xml:space="preserve">allows schools to reflect on highlights related to implementation of and progress towards </w:t>
      </w:r>
      <w:r w:rsidRPr="00DC58BB">
        <w:rPr>
          <w:rFonts w:eastAsia="Times New Roman"/>
        </w:rPr>
        <w:t xml:space="preserve">the </w:t>
      </w:r>
      <w:r>
        <w:rPr>
          <w:rFonts w:eastAsia="Times New Roman"/>
        </w:rPr>
        <w:t xml:space="preserve">School Strategic Plan and Annual Implementation Plan, </w:t>
      </w:r>
      <w:r w:rsidRPr="00DC58BB">
        <w:rPr>
          <w:rFonts w:eastAsia="Times New Roman"/>
        </w:rPr>
        <w:t>and efforts to improve student learning, wellbeing</w:t>
      </w:r>
      <w:r>
        <w:rPr>
          <w:rFonts w:eastAsia="Times New Roman"/>
        </w:rPr>
        <w:t>,</w:t>
      </w:r>
      <w:r w:rsidRPr="00DC58BB">
        <w:rPr>
          <w:rFonts w:eastAsia="Times New Roman"/>
        </w:rPr>
        <w:t xml:space="preserve"> and engagement.</w:t>
      </w:r>
    </w:p>
    <w:p w14:paraId="41428DF4" w14:textId="77777777" w:rsidR="00077D4F" w:rsidRPr="00620299" w:rsidRDefault="00077D4F" w:rsidP="00737A25">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14:paraId="314C904D" w14:textId="77777777" w:rsidR="00077D4F" w:rsidRDefault="00077D4F" w:rsidP="00737A25">
      <w:pPr>
        <w:spacing w:line="240" w:lineRule="auto"/>
        <w:rPr>
          <w:rFonts w:eastAsia="Arial" w:cs="Times New Roman"/>
          <w:color w:val="000000"/>
          <w:szCs w:val="20"/>
        </w:rPr>
      </w:pPr>
      <w:r>
        <w:rPr>
          <w:rFonts w:eastAsia="Arial" w:cs="Times New Roman"/>
          <w:color w:val="000000"/>
          <w:szCs w:val="20"/>
        </w:rPr>
        <w:t>The Performance Summary includes the following:</w:t>
      </w:r>
    </w:p>
    <w:p w14:paraId="61489876" w14:textId="77777777" w:rsidR="00077D4F" w:rsidRDefault="00077D4F" w:rsidP="00737A25">
      <w:pPr>
        <w:spacing w:line="240" w:lineRule="auto"/>
        <w:ind w:left="720"/>
        <w:rPr>
          <w:rFonts w:eastAsia="Arial" w:cs="Times New Roman"/>
          <w:b/>
          <w:color w:val="000000"/>
          <w:szCs w:val="20"/>
        </w:rPr>
      </w:pPr>
      <w:r>
        <w:rPr>
          <w:rFonts w:eastAsia="Arial" w:cs="Times New Roman"/>
          <w:b/>
          <w:color w:val="000000"/>
          <w:szCs w:val="20"/>
        </w:rPr>
        <w:t>School Profile</w:t>
      </w:r>
    </w:p>
    <w:p w14:paraId="390DD370" w14:textId="77777777" w:rsidR="00077D4F" w:rsidRDefault="00077D4F" w:rsidP="00737A25">
      <w:pPr>
        <w:numPr>
          <w:ilvl w:val="0"/>
          <w:numId w:val="28"/>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62755118" w14:textId="77777777" w:rsidR="00077D4F" w:rsidRPr="00A14E75" w:rsidRDefault="00077D4F" w:rsidP="00737A25">
      <w:pPr>
        <w:numPr>
          <w:ilvl w:val="0"/>
          <w:numId w:val="28"/>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49B4E4A7" w14:textId="77777777" w:rsidR="00077D4F" w:rsidRPr="00A14E75" w:rsidRDefault="00077D4F" w:rsidP="00737A25">
      <w:pPr>
        <w:numPr>
          <w:ilvl w:val="0"/>
          <w:numId w:val="28"/>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Primary schools</w:t>
      </w:r>
    </w:p>
    <w:p w14:paraId="3BB4B9D4" w14:textId="77777777" w:rsidR="00077D4F" w:rsidRDefault="00077D4F" w:rsidP="00737A25">
      <w:pPr>
        <w:pStyle w:val="ListParagraph"/>
        <w:numPr>
          <w:ilvl w:val="0"/>
          <w:numId w:val="29"/>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 xml:space="preserve">taff responses </w:t>
      </w:r>
      <w:proofErr w:type="gramStart"/>
      <w:r w:rsidRPr="00A14E75">
        <w:rPr>
          <w:rFonts w:eastAsia="Arial" w:cs="Times New Roman"/>
          <w:bCs/>
          <w:color w:val="000000"/>
          <w:szCs w:val="20"/>
        </w:rPr>
        <w:t xml:space="preserve">in the </w:t>
      </w:r>
      <w:r w:rsidRPr="00A14E75">
        <w:rPr>
          <w:rFonts w:eastAsia="Arial" w:cs="Times New Roman"/>
          <w:bCs/>
          <w:color w:val="000000"/>
          <w:szCs w:val="20"/>
        </w:rPr>
        <w:t>area of</w:t>
      </w:r>
      <w:proofErr w:type="gramEnd"/>
      <w:r w:rsidRPr="00A14E75">
        <w:rPr>
          <w:rFonts w:eastAsia="Arial" w:cs="Times New Roman"/>
          <w:bCs/>
          <w:color w:val="000000"/>
          <w:szCs w:val="20"/>
        </w:rPr>
        <w:t xml:space="preserve"> School Climate in the School Staff Survey</w:t>
      </w:r>
      <w:r>
        <w:rPr>
          <w:rFonts w:eastAsia="Arial" w:cs="Times New Roman"/>
          <w:bCs/>
          <w:color w:val="000000"/>
          <w:szCs w:val="20"/>
        </w:rPr>
        <w:t>, shown against the statewide average for Primary schools</w:t>
      </w:r>
    </w:p>
    <w:p w14:paraId="1F49C7B8" w14:textId="77777777" w:rsidR="00077D4F" w:rsidRDefault="00077D4F" w:rsidP="00737A25">
      <w:pPr>
        <w:spacing w:line="240" w:lineRule="auto"/>
        <w:ind w:left="720"/>
        <w:rPr>
          <w:rFonts w:eastAsia="Arial" w:cs="Times New Roman"/>
          <w:b/>
          <w:color w:val="000000"/>
          <w:szCs w:val="20"/>
        </w:rPr>
      </w:pPr>
      <w:r>
        <w:rPr>
          <w:rFonts w:eastAsia="Arial" w:cs="Times New Roman"/>
          <w:b/>
          <w:color w:val="000000"/>
          <w:szCs w:val="20"/>
        </w:rPr>
        <w:t>Learning</w:t>
      </w:r>
    </w:p>
    <w:p w14:paraId="6C7F9F2E" w14:textId="77777777" w:rsidR="00077D4F" w:rsidRDefault="00077D4F" w:rsidP="00737A25">
      <w:pPr>
        <w:numPr>
          <w:ilvl w:val="0"/>
          <w:numId w:val="28"/>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14:paraId="770A9088" w14:textId="77777777" w:rsidR="00077D4F" w:rsidRDefault="00077D4F" w:rsidP="00737A25">
      <w:pPr>
        <w:pStyle w:val="ListParagraph"/>
        <w:numPr>
          <w:ilvl w:val="0"/>
          <w:numId w:val="29"/>
        </w:numPr>
        <w:spacing w:after="200" w:line="240" w:lineRule="auto"/>
        <w:ind w:left="1434" w:hanging="357"/>
        <w:rPr>
          <w:rFonts w:eastAsia="Arial" w:cs="Times New Roman"/>
          <w:color w:val="000000"/>
          <w:szCs w:val="20"/>
        </w:rPr>
      </w:pPr>
      <w:r>
        <w:rPr>
          <w:rFonts w:eastAsia="Arial" w:cs="Times New Roman"/>
          <w:color w:val="000000"/>
          <w:szCs w:val="20"/>
        </w:rPr>
        <w:t xml:space="preserve">English </w:t>
      </w:r>
      <w:r w:rsidRPr="00BB61E9">
        <w:rPr>
          <w:rFonts w:eastAsia="Arial" w:cs="Times New Roman"/>
          <w:bCs/>
          <w:color w:val="000000"/>
          <w:szCs w:val="20"/>
        </w:rPr>
        <w:t>and</w:t>
      </w:r>
      <w:r>
        <w:rPr>
          <w:rFonts w:eastAsia="Arial" w:cs="Times New Roman"/>
          <w:color w:val="000000"/>
          <w:szCs w:val="20"/>
        </w:rPr>
        <w:t xml:space="preserve"> Mathematics for National Literacy and Numeracy tests (NAPLAN).</w:t>
      </w:r>
    </w:p>
    <w:p w14:paraId="6B57B61A" w14:textId="77777777" w:rsidR="00077D4F" w:rsidRDefault="00077D4F" w:rsidP="006A2495">
      <w:pPr>
        <w:spacing w:line="240" w:lineRule="auto"/>
        <w:ind w:left="720"/>
        <w:rPr>
          <w:rFonts w:eastAsia="Arial" w:cs="Times New Roman"/>
          <w:b/>
          <w:color w:val="000000"/>
          <w:szCs w:val="20"/>
        </w:rPr>
      </w:pPr>
      <w:r>
        <w:rPr>
          <w:rFonts w:eastAsia="Arial" w:cs="Times New Roman"/>
          <w:b/>
          <w:color w:val="000000"/>
          <w:szCs w:val="20"/>
        </w:rPr>
        <w:t>Wellbeing</w:t>
      </w:r>
    </w:p>
    <w:p w14:paraId="1EF1F7A9" w14:textId="77777777" w:rsidR="00077D4F" w:rsidRPr="008A558E" w:rsidRDefault="00077D4F" w:rsidP="006A2495">
      <w:pPr>
        <w:spacing w:line="240" w:lineRule="auto"/>
        <w:ind w:left="720"/>
        <w:rPr>
          <w:rFonts w:eastAsia="Arial" w:cs="Times New Roman"/>
          <w:color w:val="000000"/>
          <w:szCs w:val="20"/>
        </w:rPr>
      </w:pPr>
      <w:r w:rsidRPr="008A558E">
        <w:rPr>
          <w:rFonts w:eastAsia="Arial" w:cs="Times New Roman"/>
          <w:color w:val="000000"/>
          <w:szCs w:val="20"/>
        </w:rPr>
        <w:t>Student responses to two areas in the Student Attitudes to School Survey:</w:t>
      </w:r>
    </w:p>
    <w:p w14:paraId="43B6DDBE" w14:textId="77777777" w:rsidR="00077D4F" w:rsidRPr="008A558E" w:rsidRDefault="00077D4F" w:rsidP="006A2495">
      <w:pPr>
        <w:numPr>
          <w:ilvl w:val="0"/>
          <w:numId w:val="28"/>
        </w:numPr>
        <w:spacing w:line="240" w:lineRule="auto"/>
        <w:ind w:left="1440"/>
        <w:rPr>
          <w:rFonts w:eastAsia="Arial" w:cs="Times New Roman"/>
          <w:color w:val="000000"/>
          <w:szCs w:val="20"/>
        </w:rPr>
      </w:pPr>
      <w:r w:rsidRPr="008A558E">
        <w:rPr>
          <w:rFonts w:eastAsia="Arial" w:cs="Times New Roman"/>
          <w:color w:val="000000"/>
          <w:szCs w:val="20"/>
        </w:rPr>
        <w:t>Sense of Connectedness</w:t>
      </w:r>
    </w:p>
    <w:p w14:paraId="5965A993" w14:textId="77777777" w:rsidR="00077D4F" w:rsidRPr="008A558E" w:rsidRDefault="00077D4F" w:rsidP="006A2495">
      <w:pPr>
        <w:numPr>
          <w:ilvl w:val="0"/>
          <w:numId w:val="28"/>
        </w:numPr>
        <w:spacing w:line="240" w:lineRule="auto"/>
        <w:ind w:left="1440"/>
        <w:rPr>
          <w:rFonts w:eastAsia="Arial" w:cs="Times New Roman"/>
          <w:color w:val="000000"/>
          <w:szCs w:val="20"/>
        </w:rPr>
      </w:pPr>
      <w:r w:rsidRPr="008A558E">
        <w:rPr>
          <w:rFonts w:eastAsia="Arial" w:cs="Times New Roman"/>
          <w:color w:val="000000"/>
          <w:szCs w:val="20"/>
        </w:rPr>
        <w:t>Management of Bullying</w:t>
      </w:r>
    </w:p>
    <w:p w14:paraId="2C27474B" w14:textId="77777777" w:rsidR="00077D4F" w:rsidRPr="008A558E" w:rsidRDefault="00077D4F" w:rsidP="00737A25">
      <w:pPr>
        <w:spacing w:line="240" w:lineRule="auto"/>
        <w:ind w:left="720"/>
        <w:rPr>
          <w:rFonts w:eastAsia="Arial" w:cs="Times New Roman"/>
          <w:b/>
          <w:color w:val="000000"/>
          <w:szCs w:val="20"/>
        </w:rPr>
      </w:pPr>
      <w:r w:rsidRPr="008A558E">
        <w:rPr>
          <w:rFonts w:eastAsia="Arial" w:cs="Times New Roman"/>
          <w:b/>
          <w:color w:val="000000"/>
          <w:szCs w:val="20"/>
        </w:rPr>
        <w:t xml:space="preserve">Engagement </w:t>
      </w:r>
    </w:p>
    <w:p w14:paraId="79E6C862" w14:textId="77777777" w:rsidR="00077D4F" w:rsidRPr="008A558E" w:rsidRDefault="00077D4F" w:rsidP="00FE45D1">
      <w:pPr>
        <w:pStyle w:val="ListParagraph"/>
        <w:numPr>
          <w:ilvl w:val="0"/>
          <w:numId w:val="30"/>
        </w:numPr>
        <w:spacing w:after="200" w:line="240" w:lineRule="auto"/>
        <w:rPr>
          <w:rFonts w:eastAsia="Arial" w:cs="Times New Roman"/>
          <w:color w:val="000000"/>
          <w:szCs w:val="20"/>
        </w:rPr>
      </w:pPr>
      <w:r w:rsidRPr="008A558E">
        <w:rPr>
          <w:rFonts w:eastAsia="Arial" w:cs="Times New Roman"/>
          <w:color w:val="000000"/>
          <w:szCs w:val="20"/>
        </w:rPr>
        <w:t>Student attendance at school</w:t>
      </w:r>
    </w:p>
    <w:p w14:paraId="25A24406" w14:textId="77777777" w:rsidR="00077D4F" w:rsidRPr="008A558E" w:rsidRDefault="00077D4F" w:rsidP="00C3126C">
      <w:pPr>
        <w:pStyle w:val="ESBodyText0"/>
        <w:spacing w:after="200" w:line="240" w:lineRule="auto"/>
      </w:pPr>
      <w:r w:rsidRPr="008A558E">
        <w:t xml:space="preserve">Results are displayed for the latest year and the average of the last four years (where available). </w:t>
      </w:r>
    </w:p>
    <w:p w14:paraId="5D186DB9" w14:textId="77777777" w:rsidR="00077D4F" w:rsidRPr="008A558E" w:rsidRDefault="00077D4F" w:rsidP="008A558E">
      <w:pPr>
        <w:pStyle w:val="ESBodyText0"/>
        <w:spacing w:line="240" w:lineRule="auto"/>
      </w:pPr>
      <w:r w:rsidRPr="008A558E">
        <w:t xml:space="preserve">Key terms used in the Performance Summary are defined below: </w:t>
      </w:r>
    </w:p>
    <w:p w14:paraId="0D36405B" w14:textId="77777777" w:rsidR="00077D4F" w:rsidRPr="008A558E" w:rsidRDefault="00077D4F" w:rsidP="008A558E">
      <w:pPr>
        <w:pStyle w:val="ESBodyText0"/>
        <w:spacing w:line="240" w:lineRule="auto"/>
        <w:rPr>
          <w:b/>
          <w:bCs/>
        </w:rPr>
      </w:pPr>
      <w:r w:rsidRPr="008A558E">
        <w:rPr>
          <w:b/>
          <w:bCs/>
        </w:rPr>
        <w:t>Similar Schools</w:t>
      </w:r>
    </w:p>
    <w:p w14:paraId="754F96FB" w14:textId="77777777" w:rsidR="00077D4F" w:rsidRPr="008A558E" w:rsidRDefault="00077D4F" w:rsidP="008A558E">
      <w:pPr>
        <w:spacing w:line="240" w:lineRule="auto"/>
        <w:rPr>
          <w:rFonts w:eastAsia="Arial"/>
          <w:color w:val="000000"/>
        </w:rPr>
      </w:pPr>
      <w:r w:rsidRPr="008A558E">
        <w:rPr>
          <w:rFonts w:eastAsia="Arial"/>
          <w:color w:val="000000"/>
        </w:rPr>
        <w:t xml:space="preserve">Similar Schools are a </w:t>
      </w:r>
      <w:r w:rsidRPr="008A558E">
        <w:rPr>
          <w:rFonts w:eastAsia="Arial" w:cs="Times New Roman"/>
          <w:color w:val="000000"/>
          <w:szCs w:val="20"/>
        </w:rPr>
        <w:t>group</w:t>
      </w:r>
      <w:r w:rsidRPr="008A558E">
        <w:rPr>
          <w:rFonts w:eastAsia="Arial"/>
          <w:color w:val="000000"/>
        </w:rPr>
        <w:t xml:space="preserve"> of Victorian government schools with similar characteristics to the school.</w:t>
      </w:r>
    </w:p>
    <w:p w14:paraId="096016AB" w14:textId="77777777" w:rsidR="00077D4F" w:rsidRPr="008A558E" w:rsidRDefault="00077D4F" w:rsidP="008A558E">
      <w:pPr>
        <w:pStyle w:val="Body2"/>
        <w:spacing w:after="240" w:line="240" w:lineRule="auto"/>
        <w:rPr>
          <w:rFonts w:eastAsia="Arial"/>
          <w:color w:val="000000"/>
        </w:rPr>
      </w:pPr>
      <w:r w:rsidRPr="008A558E">
        <w:rPr>
          <w:rFonts w:eastAsia="Arial"/>
          <w:color w:val="000000"/>
        </w:rPr>
        <w:t>This grouping of schools has been created by comparing each school’s socio-economic background of students, the number of non-English speaking students and the school’s size and location.</w:t>
      </w:r>
    </w:p>
    <w:p w14:paraId="46525EC9" w14:textId="77777777" w:rsidR="00077D4F" w:rsidRPr="008A558E" w:rsidRDefault="00077D4F" w:rsidP="008A558E">
      <w:pPr>
        <w:pStyle w:val="Body2"/>
        <w:spacing w:after="240" w:line="240" w:lineRule="auto"/>
        <w:rPr>
          <w:rFonts w:eastAsia="Arial"/>
          <w:b/>
          <w:bCs/>
          <w:color w:val="000000"/>
        </w:rPr>
      </w:pPr>
      <w:r w:rsidRPr="008A558E">
        <w:rPr>
          <w:rFonts w:eastAsia="Arial"/>
          <w:b/>
          <w:bCs/>
          <w:color w:val="000000"/>
        </w:rPr>
        <w:t>NDP and NDA</w:t>
      </w:r>
    </w:p>
    <w:p w14:paraId="610B157E" w14:textId="77777777" w:rsidR="00077D4F" w:rsidRPr="008A558E" w:rsidRDefault="00077D4F" w:rsidP="008A558E">
      <w:pPr>
        <w:spacing w:line="240" w:lineRule="auto"/>
        <w:rPr>
          <w:rFonts w:eastAsia="Arial" w:cs="Times New Roman"/>
          <w:color w:val="000000"/>
          <w:szCs w:val="20"/>
        </w:rPr>
      </w:pPr>
      <w:r w:rsidRPr="008A558E">
        <w:rPr>
          <w:rFonts w:eastAsia="Arial" w:cs="Times New Roman"/>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14:paraId="01445FC3" w14:textId="77777777" w:rsidR="00077D4F" w:rsidRPr="008A558E" w:rsidRDefault="00077D4F" w:rsidP="008A558E">
      <w:pPr>
        <w:spacing w:line="240" w:lineRule="auto"/>
        <w:rPr>
          <w:rFonts w:eastAsia="Arial" w:cs="Times New Roman"/>
          <w:color w:val="000000"/>
          <w:szCs w:val="20"/>
        </w:rPr>
      </w:pPr>
      <w:r w:rsidRPr="008A558E">
        <w:rPr>
          <w:rFonts w:eastAsia="Arial" w:cs="Times New Roman"/>
          <w:color w:val="000000"/>
          <w:szCs w:val="20"/>
        </w:rPr>
        <w:t xml:space="preserve">‘NDA’ refers to no data being available. Some schools have no data for </w:t>
      </w:r>
      <w:proofErr w:type="gramStart"/>
      <w:r w:rsidRPr="008A558E">
        <w:rPr>
          <w:rFonts w:eastAsia="Arial" w:cs="Times New Roman"/>
          <w:color w:val="000000"/>
          <w:szCs w:val="20"/>
        </w:rPr>
        <w:t>particular measures</w:t>
      </w:r>
      <w:proofErr w:type="gramEnd"/>
      <w:r w:rsidRPr="008A558E">
        <w:rPr>
          <w:rFonts w:eastAsia="Arial" w:cs="Times New Roman"/>
          <w:color w:val="000000"/>
          <w:szCs w:val="20"/>
        </w:rPr>
        <w:t xml:space="preserve"> due to low enrolments. There may be no students enrolled in some year levels, so school comparisons are not possible.</w:t>
      </w:r>
    </w:p>
    <w:p w14:paraId="371A7F47" w14:textId="77777777" w:rsidR="00077D4F" w:rsidRPr="008A558E" w:rsidRDefault="00077D4F" w:rsidP="008A558E">
      <w:pPr>
        <w:pStyle w:val="Body2"/>
        <w:spacing w:after="240" w:line="240" w:lineRule="auto"/>
      </w:pPr>
      <w:r w:rsidRPr="008A558E">
        <w:rPr>
          <w:rFonts w:eastAsia="Arial" w:cs="Times New Roman"/>
          <w:color w:val="000000"/>
          <w:szCs w:val="20"/>
        </w:rPr>
        <w:t>Note that new schools only have the latest year of data and no comparative data from previous years. T</w:t>
      </w:r>
      <w:r w:rsidRPr="008A558E">
        <w:t>he department also recognises unique circumstances in Specialist, Select Entry, English Language, Community Schools and schools that changed school type recently, where school-to-school comparisons are not appropriate.</w:t>
      </w:r>
    </w:p>
    <w:p w14:paraId="0E918C8E" w14:textId="77777777" w:rsidR="00077D4F" w:rsidRPr="008A558E" w:rsidRDefault="00077D4F">
      <w:pPr>
        <w:spacing w:after="0" w:line="240" w:lineRule="auto"/>
        <w:rPr>
          <w:rFonts w:eastAsia="Arial"/>
          <w:b/>
          <w:bCs/>
          <w:color w:val="000000"/>
        </w:rPr>
      </w:pPr>
      <w:r w:rsidRPr="008A558E">
        <w:rPr>
          <w:rFonts w:eastAsia="Arial"/>
          <w:b/>
          <w:bCs/>
          <w:color w:val="000000"/>
        </w:rPr>
        <w:br w:type="page"/>
      </w:r>
    </w:p>
    <w:p w14:paraId="00C9E6A7" w14:textId="77777777" w:rsidR="00077D4F" w:rsidRPr="008A558E" w:rsidRDefault="00077D4F" w:rsidP="008A558E">
      <w:pPr>
        <w:spacing w:line="240" w:lineRule="auto"/>
        <w:rPr>
          <w:rFonts w:eastAsia="Arial"/>
          <w:b/>
          <w:bCs/>
          <w:color w:val="000000"/>
        </w:rPr>
      </w:pPr>
      <w:r w:rsidRPr="008A558E">
        <w:rPr>
          <w:rFonts w:eastAsia="Arial"/>
          <w:b/>
          <w:bCs/>
          <w:color w:val="000000"/>
        </w:rPr>
        <w:lastRenderedPageBreak/>
        <w:t>The Victorian Curriculum</w:t>
      </w:r>
    </w:p>
    <w:p w14:paraId="5CA23795" w14:textId="77777777" w:rsidR="00077D4F" w:rsidRPr="008A558E" w:rsidRDefault="00077D4F" w:rsidP="008A558E">
      <w:pPr>
        <w:spacing w:line="240" w:lineRule="auto"/>
        <w:rPr>
          <w:rFonts w:eastAsia="Arial"/>
          <w:color w:val="000000"/>
        </w:rPr>
      </w:pPr>
      <w:r w:rsidRPr="008A558E">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14:paraId="563B41B2" w14:textId="77777777" w:rsidR="00077D4F" w:rsidRPr="008A558E" w:rsidRDefault="00077D4F" w:rsidP="008A558E">
      <w:pPr>
        <w:spacing w:line="240" w:lineRule="auto"/>
        <w:rPr>
          <w:rFonts w:eastAsia="Arial"/>
          <w:color w:val="000000"/>
        </w:rPr>
      </w:pPr>
      <w:r w:rsidRPr="008A558E">
        <w:rPr>
          <w:rFonts w:eastAsia="Arial"/>
          <w:color w:val="000000"/>
        </w:rPr>
        <w:t>The Victorian Curriculum is assessed through teacher judgements of student achievement based on classroom learning.</w:t>
      </w:r>
    </w:p>
    <w:p w14:paraId="3A54248E" w14:textId="77777777" w:rsidR="00077D4F" w:rsidRPr="008A558E" w:rsidRDefault="00077D4F" w:rsidP="008A558E">
      <w:pPr>
        <w:spacing w:line="240" w:lineRule="auto"/>
      </w:pPr>
      <w:r w:rsidRPr="008A558E">
        <w:rPr>
          <w:rFonts w:eastAsia="Arial"/>
          <w:color w:val="000000"/>
        </w:rPr>
        <w:t xml:space="preserve">The curriculum has been developed to ensure that school subjects and their achievement standards enable </w:t>
      </w:r>
      <w:r w:rsidRPr="008A558E">
        <w:rPr>
          <w:rFonts w:eastAsia="Arial"/>
          <w:color w:val="000000"/>
        </w:rPr>
        <w:t>continuous learning for all students, including students with disabilities.</w:t>
      </w:r>
    </w:p>
    <w:p w14:paraId="490B1BB9" w14:textId="77777777" w:rsidR="00077D4F" w:rsidRPr="008A558E" w:rsidRDefault="00077D4F" w:rsidP="008A558E">
      <w:pPr>
        <w:spacing w:line="240" w:lineRule="auto"/>
        <w:rPr>
          <w:rFonts w:eastAsia="Arial"/>
          <w:color w:val="000000"/>
        </w:rPr>
      </w:pPr>
      <w:r w:rsidRPr="008A558E">
        <w:rPr>
          <w:rFonts w:eastAsia="Arial"/>
          <w:color w:val="000000"/>
        </w:rPr>
        <w:t>The ‘Towards Foundation Level Victorian Curriculum’ is integrated directly into the curriculum and is referred to as ‘Levels A to D’.</w:t>
      </w:r>
    </w:p>
    <w:p w14:paraId="4A3374A1" w14:textId="77777777" w:rsidR="00077D4F" w:rsidRPr="008A558E" w:rsidRDefault="00077D4F" w:rsidP="008A558E">
      <w:pPr>
        <w:spacing w:line="240" w:lineRule="auto"/>
        <w:rPr>
          <w:rFonts w:eastAsia="Arial"/>
          <w:color w:val="000000"/>
        </w:rPr>
      </w:pPr>
      <w:r w:rsidRPr="008A558E">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14:paraId="330E17F6" w14:textId="77777777" w:rsidR="00077D4F" w:rsidRPr="008A558E" w:rsidRDefault="00077D4F" w:rsidP="008A558E">
      <w:pPr>
        <w:pStyle w:val="Style10"/>
        <w:spacing w:before="0" w:after="120"/>
      </w:pPr>
      <w:r w:rsidRPr="008A558E">
        <w:t>Updates to the ‘</w:t>
      </w:r>
      <w:r w:rsidRPr="008A558E">
        <w:rPr>
          <w:i/>
          <w:iCs/>
        </w:rPr>
        <w:t>Performance Summary’</w:t>
      </w:r>
      <w:r w:rsidRPr="008A558E">
        <w:t xml:space="preserve"> in the 2023 Annual Report</w:t>
      </w:r>
    </w:p>
    <w:p w14:paraId="3EB9F92E" w14:textId="77777777" w:rsidR="00077D4F" w:rsidRPr="008A558E" w:rsidRDefault="00077D4F" w:rsidP="008A558E">
      <w:pPr>
        <w:pStyle w:val="ESBodyText0"/>
        <w:spacing w:line="240" w:lineRule="auto"/>
      </w:pPr>
      <w:r w:rsidRPr="008A558E">
        <w:t xml:space="preserve">Reporting on the following measures has been updated in the 2023 Annual Report to align with changes to departmental and public reporting products. </w:t>
      </w:r>
    </w:p>
    <w:p w14:paraId="7F99381E" w14:textId="77777777" w:rsidR="00077D4F" w:rsidRPr="008A558E" w:rsidRDefault="00077D4F" w:rsidP="008A558E">
      <w:pPr>
        <w:pStyle w:val="ESBodyText0"/>
        <w:spacing w:line="240" w:lineRule="auto"/>
      </w:pPr>
      <w:r w:rsidRPr="008A558E">
        <w:rPr>
          <w:b/>
          <w:bCs/>
        </w:rPr>
        <w:t>NAPLAN</w:t>
      </w:r>
      <w:r w:rsidRPr="008A558E">
        <w:br/>
      </w:r>
      <w:r w:rsidRPr="008A558E">
        <w:br/>
        <w:t>In 2023 NAPLAN was updated to report against proficiency standards. For further information on the changes to NAPLAN reporting in 2023, please refer to the National Assessment Program ‘</w:t>
      </w:r>
      <w:hyperlink r:id="rId24" w:history="1">
        <w:r w:rsidRPr="008A558E">
          <w:rPr>
            <w:rStyle w:val="Hyperlink"/>
          </w:rPr>
          <w:t>Results and Reports</w:t>
        </w:r>
      </w:hyperlink>
      <w:r w:rsidRPr="008A558E">
        <w:t xml:space="preserve">’ page. </w:t>
      </w:r>
    </w:p>
    <w:p w14:paraId="340AD202" w14:textId="77777777" w:rsidR="00077D4F" w:rsidRPr="008A558E" w:rsidRDefault="00077D4F" w:rsidP="008A558E">
      <w:pPr>
        <w:pStyle w:val="ESBodyText0"/>
        <w:spacing w:line="240" w:lineRule="auto"/>
      </w:pPr>
      <w:r w:rsidRPr="008A558E">
        <w:t xml:space="preserve">In line with these changes, the NAPLAN section of the Performance Summary includes data on both 2022 and 2023 NAPLAN results. Please note that results from 2022 and 2023 are not comparable. </w:t>
      </w:r>
    </w:p>
    <w:p w14:paraId="1E275AFD" w14:textId="77777777" w:rsidR="00077D4F" w:rsidRPr="008A558E" w:rsidRDefault="00077D4F" w:rsidP="008A558E">
      <w:pPr>
        <w:pStyle w:val="ESBodyText0"/>
        <w:spacing w:line="240" w:lineRule="auto"/>
      </w:pPr>
      <w:r w:rsidRPr="008A558E">
        <w:t xml:space="preserve">The 2023 NAPLAN section reports on the percentage of students in the Strong or Exceeding proficiency levels. The 2022 NAPLAN section reports on the percentage of students in the top three bands. </w:t>
      </w:r>
    </w:p>
    <w:p w14:paraId="66DA6197" w14:textId="77777777" w:rsidR="00077D4F" w:rsidRPr="008A558E" w:rsidRDefault="00077D4F" w:rsidP="008A558E">
      <w:pPr>
        <w:pStyle w:val="ESBodyText0"/>
        <w:spacing w:after="200" w:line="240" w:lineRule="auto"/>
      </w:pPr>
      <w:r w:rsidRPr="008A558E">
        <w:t xml:space="preserve">The previously reported NAPLAN 4-year average will not be available until 2026, when there will be 4 years’ worth of NAPLAN data available under the new methodology. Similarly, 2023 NAPLAN Learning Gain data will not be available until 2024 as the measure requires a comparable two-year prior result as a point of comparison. </w:t>
      </w:r>
    </w:p>
    <w:p w14:paraId="62DEDB35" w14:textId="77777777" w:rsidR="00077D4F" w:rsidRPr="008A558E" w:rsidRDefault="00077D4F" w:rsidP="008A558E">
      <w:pPr>
        <w:pStyle w:val="ESBodyText0"/>
        <w:spacing w:line="240" w:lineRule="auto"/>
        <w:rPr>
          <w:b/>
          <w:bCs/>
        </w:rPr>
      </w:pPr>
      <w:r w:rsidRPr="008A558E">
        <w:rPr>
          <w:b/>
          <w:bCs/>
        </w:rPr>
        <w:t>Parent/Caregiver/Guardian Opinion Survey, School Staff Survey and the Attitudes to School Survey</w:t>
      </w:r>
    </w:p>
    <w:p w14:paraId="1A8C7C0A" w14:textId="77777777" w:rsidR="00077D4F" w:rsidRPr="008A558E" w:rsidRDefault="00077D4F" w:rsidP="008A558E">
      <w:pPr>
        <w:pStyle w:val="ESBodyText0"/>
        <w:spacing w:line="240" w:lineRule="auto"/>
      </w:pPr>
      <w:r w:rsidRPr="008A558E">
        <w:t xml:space="preserve">The calculation of the percentage endorsement for all survey measures has been revised to no longer include skipped responses. This applies to all survey measures reported in the Performance Summary. The change to the calculation reduces the negative impact of skipped responses on school results, particularly where there were a small number of respondents to the survey.  </w:t>
      </w:r>
    </w:p>
    <w:p w14:paraId="1A7F41CF" w14:textId="77777777" w:rsidR="00077D4F" w:rsidRPr="008A558E" w:rsidRDefault="00077D4F" w:rsidP="008A558E">
      <w:pPr>
        <w:pStyle w:val="ESBodyText0"/>
        <w:spacing w:line="240" w:lineRule="auto"/>
      </w:pPr>
      <w:r w:rsidRPr="008A558E">
        <w:t>Additionally, the Parent Satisfaction measure has been revised to use the percentage endorsement of the ‘General School Satisfaction’ factor of the Parent/Caregiver/Guardian Opinion Survey only. Previously, this measure reflected an average of multiple factors in the survey. The change to reporting a single factor is consistent with how Parent Satisfaction is reported to schools and in other public reports.</w:t>
      </w:r>
    </w:p>
    <w:p w14:paraId="1F0C6231" w14:textId="77777777" w:rsidR="00077D4F" w:rsidRDefault="00077D4F" w:rsidP="0050417D">
      <w:pPr>
        <w:spacing w:line="240" w:lineRule="auto"/>
        <w:sectPr w:rsidR="005D27E5" w:rsidSect="008549C1">
          <w:headerReference w:type="default" r:id="rId25"/>
          <w:footerReference w:type="default" r:id="rId26"/>
          <w:headerReference w:type="first" r:id="rId27"/>
          <w:pgSz w:w="11900" w:h="16840"/>
          <w:pgMar w:top="1276" w:right="567" w:bottom="709" w:left="567" w:header="142" w:footer="325" w:gutter="0"/>
          <w:cols w:space="397"/>
          <w:docGrid w:linePitch="360"/>
        </w:sectPr>
      </w:pPr>
      <w:r>
        <w:br w:type="page"/>
      </w:r>
    </w:p>
    <w:p w14:paraId="391FA9EC" w14:textId="77777777" w:rsidR="00077D4F" w:rsidRPr="00EA76EA" w:rsidRDefault="00077D4F" w:rsidP="004A27D4">
      <w:pPr>
        <w:ind w:left="-567" w:right="-632"/>
        <w:rPr>
          <w:b/>
          <w:color w:val="AF272F"/>
          <w:sz w:val="32"/>
          <w:szCs w:val="32"/>
          <w:lang w:val="en-AU"/>
        </w:rPr>
      </w:pPr>
      <w:r w:rsidRPr="00EA76EA">
        <w:rPr>
          <w:b/>
          <w:color w:val="AF272F"/>
          <w:sz w:val="36"/>
          <w:szCs w:val="44"/>
          <w:lang w:val="en-AU"/>
        </w:rPr>
        <w:lastRenderedPageBreak/>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8448FA" w14:paraId="74B961D7" w14:textId="77777777" w:rsidTr="006A3A85">
        <w:trPr>
          <w:trHeight w:val="15"/>
        </w:trPr>
        <w:tc>
          <w:tcPr>
            <w:tcW w:w="10774" w:type="dxa"/>
            <w:shd w:val="clear" w:color="auto" w:fill="auto"/>
          </w:tcPr>
          <w:p w14:paraId="0EC69E73" w14:textId="77777777" w:rsidR="00077D4F" w:rsidRPr="00EA76EA" w:rsidRDefault="00077D4F" w:rsidP="00F748EB">
            <w:pPr>
              <w:pStyle w:val="Style1"/>
              <w:spacing w:before="0"/>
              <w:jc w:val="both"/>
              <w:rPr>
                <w:b/>
                <w:bCs w:val="0"/>
                <w:szCs w:val="24"/>
                <w:lang w:val="en-AU"/>
              </w:rPr>
            </w:pPr>
            <w:r w:rsidRPr="00EA76EA">
              <w:rPr>
                <w:b/>
                <w:bCs w:val="0"/>
                <w:szCs w:val="24"/>
                <w:lang w:val="en-AU"/>
              </w:rPr>
              <w:t>School context</w:t>
            </w:r>
          </w:p>
        </w:tc>
      </w:tr>
      <w:tr w:rsidR="008448FA" w14:paraId="69241734" w14:textId="77777777" w:rsidTr="00A53F4D">
        <w:trPr>
          <w:trHeight w:val="15"/>
        </w:trPr>
        <w:tc>
          <w:tcPr>
            <w:tcW w:w="1077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44"/>
            </w:tblGrid>
            <w:tr w:rsidR="008448FA" w14:paraId="7B093BA1" w14:textId="77777777">
              <w:trPr>
                <w:tblCellSpacing w:w="15" w:type="dxa"/>
              </w:trPr>
              <w:tc>
                <w:tcPr>
                  <w:tcW w:w="0" w:type="auto"/>
                  <w:tcMar>
                    <w:top w:w="15" w:type="dxa"/>
                    <w:left w:w="15" w:type="dxa"/>
                    <w:bottom w:w="15" w:type="dxa"/>
                    <w:right w:w="15" w:type="dxa"/>
                  </w:tcMar>
                  <w:vAlign w:val="center"/>
                </w:tcPr>
                <w:p w14:paraId="06EB5A90" w14:textId="77777777" w:rsidR="00077D4F" w:rsidRPr="008E7831" w:rsidRDefault="00077D4F" w:rsidP="00994A0F">
                  <w:pPr>
                    <w:pStyle w:val="Heading3"/>
                    <w:spacing w:before="0" w:after="0"/>
                    <w:rPr>
                      <w:b w:val="0"/>
                      <w:color w:val="000000"/>
                      <w:sz w:val="18"/>
                    </w:rPr>
                  </w:pPr>
                  <w:r w:rsidRPr="008E7831">
                    <w:rPr>
                      <w:b w:val="0"/>
                      <w:color w:val="000000"/>
                      <w:sz w:val="18"/>
                    </w:rPr>
                    <w:t xml:space="preserve">Wyndham Vale Primary School is situated in the Bluestone Estate in </w:t>
                  </w:r>
                  <w:proofErr w:type="gramStart"/>
                  <w:r w:rsidRPr="008E7831">
                    <w:rPr>
                      <w:b w:val="0"/>
                      <w:color w:val="000000"/>
                      <w:sz w:val="18"/>
                    </w:rPr>
                    <w:t>Wyndham Vale, and</w:t>
                  </w:r>
                  <w:proofErr w:type="gramEnd"/>
                  <w:r w:rsidRPr="008E7831">
                    <w:rPr>
                      <w:b w:val="0"/>
                      <w:color w:val="000000"/>
                      <w:sz w:val="18"/>
                    </w:rPr>
                    <w:t xml:space="preserve"> is now in our tenth year </w:t>
                  </w:r>
                  <w:r w:rsidRPr="008E7831">
                    <w:rPr>
                      <w:b w:val="0"/>
                      <w:color w:val="000000"/>
                      <w:sz w:val="18"/>
                    </w:rPr>
                    <w:t xml:space="preserve">of operation.  With a vision statement of ‘High Levels </w:t>
                  </w:r>
                  <w:proofErr w:type="gramStart"/>
                  <w:r w:rsidRPr="008E7831">
                    <w:rPr>
                      <w:b w:val="0"/>
                      <w:color w:val="000000"/>
                      <w:sz w:val="18"/>
                    </w:rPr>
                    <w:t>Of</w:t>
                  </w:r>
                  <w:proofErr w:type="gramEnd"/>
                  <w:r w:rsidRPr="008E7831">
                    <w:rPr>
                      <w:b w:val="0"/>
                      <w:color w:val="000000"/>
                      <w:sz w:val="18"/>
                    </w:rPr>
                    <w:t xml:space="preserve"> Achievement For All Students’, Wyndham Vale Primary School (WVPS) continues to provide a program with strong academic rigour, which also caters for the social and emotional needs of our students. Our values of Respect, Responsibility and Honesty are incorporated into school </w:t>
                  </w:r>
                  <w:proofErr w:type="gramStart"/>
                  <w:r w:rsidRPr="008E7831">
                    <w:rPr>
                      <w:b w:val="0"/>
                      <w:color w:val="000000"/>
                      <w:sz w:val="18"/>
                    </w:rPr>
                    <w:t>life, and</w:t>
                  </w:r>
                  <w:proofErr w:type="gramEnd"/>
                  <w:r w:rsidRPr="008E7831">
                    <w:rPr>
                      <w:b w:val="0"/>
                      <w:color w:val="000000"/>
                      <w:sz w:val="18"/>
                    </w:rPr>
                    <w:t xml:space="preserve"> direct the positive behaviour program we have in place.  Our buildings include architecturally designed classrooms that promote collaborative teaching, art and performin</w:t>
                  </w:r>
                  <w:r w:rsidRPr="008E7831">
                    <w:rPr>
                      <w:b w:val="0"/>
                      <w:color w:val="000000"/>
                      <w:sz w:val="18"/>
                    </w:rPr>
                    <w:t>g arts spaces, a well stocked library and an administration area. The full-sized gymnasium and attached canteen are utilised by the school and local community. There are also an additional 23 relocatable buildings onsite, providing a further 48 classrooms for student use. The comprehensive teaching and learning programs are developed with reference to the Victorian Curriculum, which feeds into our 'goal setting' document, determining what is essential learning for students as they progress through our schoo</w:t>
                  </w:r>
                  <w:r w:rsidRPr="008E7831">
                    <w:rPr>
                      <w:b w:val="0"/>
                      <w:color w:val="000000"/>
                      <w:sz w:val="18"/>
                    </w:rPr>
                    <w:t xml:space="preserve">l. These texts also form the basis for children's goal setting in relation to their academic progress and are also the framework for teacher comment in student reports so that there are clear links in the teaching and learning cycle. Our tutoring program continued throughout 2023 although the continued challenges around getting staff meant this was not as comprehensive as it could have been.  Students involved participated either as a member of a small group or, in some cases, as a </w:t>
                  </w:r>
                  <w:proofErr w:type="gramStart"/>
                  <w:r w:rsidRPr="008E7831">
                    <w:rPr>
                      <w:b w:val="0"/>
                      <w:color w:val="000000"/>
                      <w:sz w:val="18"/>
                    </w:rPr>
                    <w:t>one on one</w:t>
                  </w:r>
                  <w:proofErr w:type="gramEnd"/>
                  <w:r w:rsidRPr="008E7831">
                    <w:rPr>
                      <w:b w:val="0"/>
                      <w:color w:val="000000"/>
                      <w:sz w:val="18"/>
                    </w:rPr>
                    <w:t xml:space="preserve"> program. Pre a</w:t>
                  </w:r>
                  <w:r w:rsidRPr="008E7831">
                    <w:rPr>
                      <w:b w:val="0"/>
                      <w:color w:val="000000"/>
                      <w:sz w:val="18"/>
                    </w:rPr>
                    <w:t>nd post testing indicated that every cohort represented made expected growth or better (when an average of results is considered).  </w:t>
                  </w:r>
                </w:p>
                <w:p w14:paraId="0DFDF7B2" w14:textId="77777777" w:rsidR="00077D4F" w:rsidRPr="008E7831" w:rsidRDefault="00077D4F" w:rsidP="00994A0F">
                  <w:pPr>
                    <w:pStyle w:val="Heading3"/>
                    <w:spacing w:before="0" w:after="0"/>
                    <w:rPr>
                      <w:b w:val="0"/>
                      <w:color w:val="000000"/>
                      <w:sz w:val="18"/>
                    </w:rPr>
                  </w:pPr>
                  <w:r w:rsidRPr="008E7831">
                    <w:rPr>
                      <w:b w:val="0"/>
                      <w:color w:val="000000"/>
                      <w:sz w:val="18"/>
                    </w:rPr>
                    <w:t>At WVPS students are provided with many practical experiences to equip them with life-long skills. There is a strong focus on literacy (</w:t>
                  </w:r>
                  <w:proofErr w:type="gramStart"/>
                  <w:r w:rsidRPr="008E7831">
                    <w:rPr>
                      <w:b w:val="0"/>
                      <w:color w:val="000000"/>
                      <w:sz w:val="18"/>
                    </w:rPr>
                    <w:t>in particular the</w:t>
                  </w:r>
                  <w:proofErr w:type="gramEnd"/>
                  <w:r w:rsidRPr="008E7831">
                    <w:rPr>
                      <w:b w:val="0"/>
                      <w:color w:val="000000"/>
                      <w:sz w:val="18"/>
                    </w:rPr>
                    <w:t xml:space="preserve"> teaching of reading) and numeracy and with an aim for each child to demonstrate individual improved progress as they move through cycles of goal setting, feedback and reflection. Further programs, in literacy and numeracy, in addition to tutoring, aim to cater for students who need additional support, as well as those who </w:t>
                  </w:r>
                  <w:proofErr w:type="gramStart"/>
                  <w:r w:rsidRPr="008E7831">
                    <w:rPr>
                      <w:b w:val="0"/>
                      <w:color w:val="000000"/>
                      <w:sz w:val="18"/>
                    </w:rPr>
                    <w:t>are in need of</w:t>
                  </w:r>
                  <w:proofErr w:type="gramEnd"/>
                  <w:r w:rsidRPr="008E7831">
                    <w:rPr>
                      <w:b w:val="0"/>
                      <w:color w:val="000000"/>
                      <w:sz w:val="18"/>
                    </w:rPr>
                    <w:t xml:space="preserve"> extension. To further enhance this goal to have every child at potential an Assistant Principal continues to take oversight of these intervention programs,</w:t>
                  </w:r>
                  <w:r w:rsidRPr="008E7831">
                    <w:rPr>
                      <w:b w:val="0"/>
                      <w:color w:val="000000"/>
                      <w:sz w:val="18"/>
                    </w:rPr>
                    <w:t xml:space="preserve"> inclusive of the </w:t>
                  </w:r>
                  <w:proofErr w:type="gramStart"/>
                  <w:r w:rsidRPr="008E7831">
                    <w:rPr>
                      <w:b w:val="0"/>
                      <w:color w:val="000000"/>
                      <w:sz w:val="18"/>
                    </w:rPr>
                    <w:t>aforementioned tutoring</w:t>
                  </w:r>
                  <w:proofErr w:type="gramEnd"/>
                  <w:r w:rsidRPr="008E7831">
                    <w:rPr>
                      <w:b w:val="0"/>
                      <w:color w:val="000000"/>
                      <w:sz w:val="18"/>
                    </w:rPr>
                    <w:t xml:space="preserve"> program.</w:t>
                  </w:r>
                </w:p>
                <w:p w14:paraId="63140FAD" w14:textId="77777777" w:rsidR="00077D4F" w:rsidRPr="008E7831" w:rsidRDefault="00077D4F" w:rsidP="00994A0F">
                  <w:pPr>
                    <w:pStyle w:val="Heading3"/>
                    <w:spacing w:before="0" w:after="0"/>
                    <w:rPr>
                      <w:b w:val="0"/>
                      <w:color w:val="000000"/>
                      <w:sz w:val="18"/>
                    </w:rPr>
                  </w:pPr>
                  <w:r w:rsidRPr="008E7831">
                    <w:rPr>
                      <w:b w:val="0"/>
                      <w:color w:val="000000"/>
                      <w:sz w:val="18"/>
                    </w:rPr>
                    <w:t>Student leadership is facilitated via the Junior School Council, and membership supports pupils to understand the importance of confidence, accountability, working collaboratively and independence. Participation in our bi-annual Art Show (which alternates with the concert), inter-school sport, regular excursions, as well as a camping program for children in years 2, 4 and 6 are all key features of experiences provided for students. A lunch time clubs program focusing on passive activities provided choices f</w:t>
                  </w:r>
                  <w:r w:rsidRPr="008E7831">
                    <w:rPr>
                      <w:b w:val="0"/>
                      <w:color w:val="000000"/>
                      <w:sz w:val="18"/>
                    </w:rPr>
                    <w:t>or pupils about how to spend their break times.</w:t>
                  </w:r>
                </w:p>
                <w:p w14:paraId="13AA398A" w14:textId="77777777" w:rsidR="00077D4F" w:rsidRPr="008E7831" w:rsidRDefault="00077D4F" w:rsidP="00994A0F">
                  <w:pPr>
                    <w:pStyle w:val="Heading3"/>
                    <w:spacing w:before="0" w:after="0"/>
                    <w:rPr>
                      <w:b w:val="0"/>
                      <w:color w:val="000000"/>
                      <w:sz w:val="18"/>
                    </w:rPr>
                  </w:pPr>
                  <w:r w:rsidRPr="008E7831">
                    <w:rPr>
                      <w:b w:val="0"/>
                      <w:color w:val="000000"/>
                      <w:sz w:val="18"/>
                    </w:rPr>
                    <w:t>Parental involvement is important at our school, and we continue to build on the positive reputation we have established in the community. The school's enrolment number has now peaked, and we anticipate a steady decline over the next several years as we feel the impact of three new schools opening in 2023 and 2024 which has significantly reduced our designated neighbourhood area.  At the commencement of 2024 when have a student enrolment number of 1187, which follows a peak of 1,320 at the start of 2023.   </w:t>
                  </w:r>
                </w:p>
                <w:p w14:paraId="046E26DF" w14:textId="77777777" w:rsidR="00077D4F" w:rsidRPr="008E7831" w:rsidRDefault="00077D4F" w:rsidP="00994A0F">
                  <w:pPr>
                    <w:pStyle w:val="Heading3"/>
                    <w:spacing w:before="0" w:after="0"/>
                    <w:rPr>
                      <w:b w:val="0"/>
                      <w:color w:val="000000"/>
                      <w:sz w:val="18"/>
                    </w:rPr>
                  </w:pPr>
                  <w:r w:rsidRPr="008E7831">
                    <w:rPr>
                      <w:b w:val="0"/>
                      <w:color w:val="000000"/>
                      <w:sz w:val="18"/>
                    </w:rPr>
                    <w:t xml:space="preserve">In March 2024, the school has 72.4 equivalent full time teaching staff: this includes 5.0 principal class, 9.2 leading teachers, 4.1 </w:t>
                  </w:r>
                  <w:proofErr w:type="gramStart"/>
                  <w:r w:rsidRPr="008E7831">
                    <w:rPr>
                      <w:b w:val="0"/>
                      <w:color w:val="000000"/>
                      <w:sz w:val="18"/>
                    </w:rPr>
                    <w:t>classroom based</w:t>
                  </w:r>
                  <w:proofErr w:type="gramEnd"/>
                  <w:r w:rsidRPr="008E7831">
                    <w:rPr>
                      <w:b w:val="0"/>
                      <w:color w:val="000000"/>
                      <w:sz w:val="18"/>
                    </w:rPr>
                    <w:t xml:space="preserve"> learning specialists.  There are also 37.8EFT Education Support staff inclusive of one business manager, 2.4 office staff and 0.8 librarian, a school first aid </w:t>
                  </w:r>
                  <w:proofErr w:type="gramStart"/>
                  <w:r w:rsidRPr="008E7831">
                    <w:rPr>
                      <w:b w:val="0"/>
                      <w:color w:val="000000"/>
                      <w:sz w:val="18"/>
                    </w:rPr>
                    <w:t>officer ,</w:t>
                  </w:r>
                  <w:proofErr w:type="gramEnd"/>
                  <w:r w:rsidRPr="008E7831">
                    <w:rPr>
                      <w:b w:val="0"/>
                      <w:color w:val="000000"/>
                      <w:sz w:val="18"/>
                    </w:rPr>
                    <w:t xml:space="preserve"> two full time maintenance workers and part time enrolment and attendance officers. One staff member (currently on leave) identifies as being of Aboriginal or Torres Strait Islander Origin. Full </w:t>
                  </w:r>
                  <w:proofErr w:type="gramStart"/>
                  <w:r w:rsidRPr="008E7831">
                    <w:rPr>
                      <w:b w:val="0"/>
                      <w:color w:val="000000"/>
                      <w:sz w:val="18"/>
                    </w:rPr>
                    <w:t>fee paying</w:t>
                  </w:r>
                  <w:proofErr w:type="gramEnd"/>
                  <w:r w:rsidRPr="008E7831">
                    <w:rPr>
                      <w:b w:val="0"/>
                      <w:color w:val="000000"/>
                      <w:sz w:val="18"/>
                    </w:rPr>
                    <w:t xml:space="preserve"> international students are welcomed into the school if they live within our designated neighbourhood area, and are offere</w:t>
                  </w:r>
                  <w:r w:rsidRPr="008E7831">
                    <w:rPr>
                      <w:b w:val="0"/>
                      <w:color w:val="000000"/>
                      <w:sz w:val="18"/>
                    </w:rPr>
                    <w:t>d the same educational program as other students.</w:t>
                  </w:r>
                </w:p>
                <w:p w14:paraId="10D5F449" w14:textId="77777777" w:rsidR="00077D4F" w:rsidRPr="008E7831" w:rsidRDefault="00077D4F" w:rsidP="00994A0F">
                  <w:pPr>
                    <w:pStyle w:val="Heading3"/>
                    <w:spacing w:before="0" w:after="0"/>
                    <w:rPr>
                      <w:b w:val="0"/>
                      <w:color w:val="000000"/>
                      <w:sz w:val="18"/>
                    </w:rPr>
                  </w:pPr>
                  <w:r w:rsidRPr="008E7831">
                    <w:rPr>
                      <w:b w:val="0"/>
                      <w:color w:val="000000"/>
                      <w:sz w:val="18"/>
                    </w:rPr>
                    <w:t xml:space="preserve">A privately operated Out of School Hours Program offers before and after school care and a holiday program. The canteen, also privately run, opens five days a week.   Continued development of teacher practice is an ongoing </w:t>
                  </w:r>
                  <w:proofErr w:type="gramStart"/>
                  <w:r w:rsidRPr="008E7831">
                    <w:rPr>
                      <w:b w:val="0"/>
                      <w:color w:val="000000"/>
                      <w:sz w:val="18"/>
                    </w:rPr>
                    <w:t>aim</w:t>
                  </w:r>
                  <w:proofErr w:type="gramEnd"/>
                  <w:r w:rsidRPr="008E7831">
                    <w:rPr>
                      <w:b w:val="0"/>
                      <w:color w:val="000000"/>
                      <w:sz w:val="18"/>
                    </w:rPr>
                    <w:t xml:space="preserve"> and the school will maintain a focus on the principles of Visible Learning. Strong and purposeful Professional Learning Communities (PLCs) across the school continue to be the vehicle through which we drive school improvement. Throughout the current strategic </w:t>
                  </w:r>
                  <w:proofErr w:type="gramStart"/>
                  <w:r w:rsidRPr="008E7831">
                    <w:rPr>
                      <w:b w:val="0"/>
                      <w:color w:val="000000"/>
                      <w:sz w:val="18"/>
                    </w:rPr>
                    <w:t>plan</w:t>
                  </w:r>
                  <w:proofErr w:type="gramEnd"/>
                  <w:r w:rsidRPr="008E7831">
                    <w:rPr>
                      <w:b w:val="0"/>
                      <w:color w:val="000000"/>
                      <w:sz w:val="18"/>
                    </w:rPr>
                    <w:t xml:space="preserve"> we have put a high priority on development of teacher skill in the teaching of reading, and have committed considerable energies to the advancement of resilient and socially responsible pupils. The school has a diverse multicultural student co</w:t>
                  </w:r>
                  <w:r w:rsidRPr="008E7831">
                    <w:rPr>
                      <w:b w:val="0"/>
                      <w:color w:val="000000"/>
                      <w:sz w:val="18"/>
                    </w:rPr>
                    <w:t>mmunity, with 64% of children coming from a language background other than English. The school completed its most recent review of its four-year strategic plan in December of 2020, and this is framed around the dimensions of FISO (Framework for Improving Student Outcomes) 1.0, acknowledging that there is now FISO 2.0 in use in schools.  The next school review is scheduled for term 2, 2024.  </w:t>
                  </w:r>
                </w:p>
              </w:tc>
            </w:tr>
          </w:tbl>
          <w:p w14:paraId="2C4188A6" w14:textId="77777777" w:rsidR="00077D4F" w:rsidRPr="008E7831" w:rsidRDefault="00077D4F" w:rsidP="00994A0F">
            <w:pPr>
              <w:pStyle w:val="Heading3"/>
              <w:spacing w:before="0" w:after="0"/>
              <w:rPr>
                <w:b w:val="0"/>
                <w:color w:val="auto"/>
                <w:sz w:val="18"/>
                <w:lang w:val="en-AU"/>
              </w:rPr>
            </w:pPr>
          </w:p>
        </w:tc>
      </w:tr>
      <w:tr w:rsidR="008448FA" w14:paraId="5EDB48E3" w14:textId="77777777" w:rsidTr="00A53F4D">
        <w:trPr>
          <w:trHeight w:val="15"/>
        </w:trPr>
        <w:tc>
          <w:tcPr>
            <w:tcW w:w="10774" w:type="dxa"/>
            <w:shd w:val="clear" w:color="auto" w:fill="auto"/>
          </w:tcPr>
          <w:p w14:paraId="289B09FF" w14:textId="77777777" w:rsidR="00077D4F" w:rsidRPr="00EA76EA" w:rsidRDefault="00077D4F" w:rsidP="00F748EB">
            <w:pPr>
              <w:pStyle w:val="Style1"/>
              <w:spacing w:before="0"/>
              <w:jc w:val="both"/>
              <w:rPr>
                <w:szCs w:val="24"/>
                <w:lang w:val="en-AU"/>
              </w:rPr>
            </w:pPr>
            <w:r w:rsidRPr="00EA76EA">
              <w:rPr>
                <w:rFonts w:cs="Times New Roman"/>
                <w:b/>
                <w:lang w:val="en-AU"/>
              </w:rPr>
              <w:t>Progress towards strategic goals, student outcomes and student engagement</w:t>
            </w:r>
          </w:p>
        </w:tc>
      </w:tr>
      <w:tr w:rsidR="008448FA" w14:paraId="07F63E09" w14:textId="77777777" w:rsidTr="00A53F4D">
        <w:trPr>
          <w:trHeight w:val="15"/>
        </w:trPr>
        <w:tc>
          <w:tcPr>
            <w:tcW w:w="10774" w:type="dxa"/>
            <w:shd w:val="clear" w:color="auto" w:fill="auto"/>
          </w:tcPr>
          <w:p w14:paraId="1D8810B9" w14:textId="77777777" w:rsidR="00077D4F" w:rsidRPr="00EA76EA" w:rsidRDefault="00077D4F" w:rsidP="00994A0F">
            <w:pPr>
              <w:pStyle w:val="Heading3"/>
              <w:spacing w:before="0" w:after="0"/>
              <w:rPr>
                <w:b w:val="0"/>
                <w:szCs w:val="20"/>
                <w:lang w:val="en-AU"/>
              </w:rPr>
            </w:pPr>
            <w:r w:rsidRPr="00EA76EA">
              <w:rPr>
                <w:bCs/>
                <w:color w:val="C00000"/>
                <w:szCs w:val="20"/>
                <w:lang w:val="en-AU"/>
              </w:rPr>
              <w:t>Learning</w:t>
            </w:r>
          </w:p>
        </w:tc>
      </w:tr>
      <w:tr w:rsidR="008448FA" w14:paraId="23775161" w14:textId="77777777" w:rsidTr="00A53F4D">
        <w:trPr>
          <w:trHeight w:val="15"/>
        </w:trPr>
        <w:tc>
          <w:tcPr>
            <w:tcW w:w="1077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44"/>
            </w:tblGrid>
            <w:tr w:rsidR="008448FA" w14:paraId="56055B55" w14:textId="77777777">
              <w:trPr>
                <w:tblCellSpacing w:w="15" w:type="dxa"/>
              </w:trPr>
              <w:tc>
                <w:tcPr>
                  <w:tcW w:w="0" w:type="auto"/>
                  <w:tcMar>
                    <w:top w:w="15" w:type="dxa"/>
                    <w:left w:w="15" w:type="dxa"/>
                    <w:bottom w:w="15" w:type="dxa"/>
                    <w:right w:w="15" w:type="dxa"/>
                  </w:tcMar>
                  <w:vAlign w:val="center"/>
                </w:tcPr>
                <w:p w14:paraId="0CB694EC" w14:textId="77777777" w:rsidR="00077D4F" w:rsidRPr="00EA76EA" w:rsidRDefault="00077D4F" w:rsidP="00994A0F">
                  <w:pPr>
                    <w:pStyle w:val="Heading3"/>
                    <w:spacing w:before="0" w:after="0"/>
                    <w:rPr>
                      <w:b w:val="0"/>
                      <w:color w:val="000000"/>
                      <w:sz w:val="18"/>
                    </w:rPr>
                  </w:pPr>
                  <w:r w:rsidRPr="00EA76EA">
                    <w:rPr>
                      <w:b w:val="0"/>
                      <w:color w:val="000000"/>
                      <w:sz w:val="18"/>
                    </w:rPr>
                    <w:lastRenderedPageBreak/>
                    <w:t xml:space="preserve">Student </w:t>
                  </w:r>
                  <w:r w:rsidRPr="00EA76EA">
                    <w:rPr>
                      <w:b w:val="0"/>
                      <w:color w:val="000000"/>
                      <w:sz w:val="18"/>
                    </w:rPr>
                    <w:t xml:space="preserve">achievement in 2023 was higher than that of 'Similar Schools' (schools </w:t>
                  </w:r>
                  <w:proofErr w:type="gramStart"/>
                  <w:r w:rsidRPr="00EA76EA">
                    <w:rPr>
                      <w:b w:val="0"/>
                      <w:color w:val="000000"/>
                      <w:sz w:val="18"/>
                    </w:rPr>
                    <w:t>similar to</w:t>
                  </w:r>
                  <w:proofErr w:type="gramEnd"/>
                  <w:r w:rsidRPr="00EA76EA">
                    <w:rPr>
                      <w:b w:val="0"/>
                      <w:color w:val="000000"/>
                      <w:sz w:val="18"/>
                    </w:rPr>
                    <w:t xml:space="preserve"> us when the socio-economic background of students, the number of non-English speaking students and the size and location of the schools are considered) and the state average when data from teacher judgments of student achievement around the teaching of English is considered. This saw a school average of 90.2% of children performing at or above age expected standards in English. This meant that we met our school target in our A</w:t>
                  </w:r>
                  <w:r w:rsidRPr="00EA76EA">
                    <w:rPr>
                      <w:b w:val="0"/>
                      <w:color w:val="000000"/>
                      <w:sz w:val="18"/>
                    </w:rPr>
                    <w:t>nnual Implementation Plan of 90% for each. </w:t>
                  </w:r>
                </w:p>
                <w:p w14:paraId="537BD74F" w14:textId="77777777" w:rsidR="00077D4F" w:rsidRPr="00EA76EA" w:rsidRDefault="00077D4F" w:rsidP="00994A0F">
                  <w:pPr>
                    <w:pStyle w:val="Heading3"/>
                    <w:spacing w:before="0" w:after="0"/>
                    <w:rPr>
                      <w:b w:val="0"/>
                      <w:color w:val="000000"/>
                      <w:sz w:val="18"/>
                    </w:rPr>
                  </w:pPr>
                  <w:r w:rsidRPr="00EA76EA">
                    <w:rPr>
                      <w:b w:val="0"/>
                      <w:color w:val="000000"/>
                      <w:sz w:val="18"/>
                    </w:rPr>
                    <w:t>When we look at pupils results in mathematics the school percentage of students at or above age expected standards sits at 86.5% which is higher than that of similar schools and just ahead of the state average.    Teacher judgement in both English and number and algebra demonstrates a continuing decline in children achieving at or above expected level at they progress through the school with there being a lower percentage from year four onwards (and year two, number and algebra, 2023).  By year four student</w:t>
                  </w:r>
                  <w:r w:rsidRPr="00EA76EA">
                    <w:rPr>
                      <w:b w:val="0"/>
                      <w:color w:val="000000"/>
                      <w:sz w:val="18"/>
                    </w:rPr>
                    <w:t xml:space="preserve"> achievement based on teacher judgement in number and algebra is just below that of the state, and close to that of similar schools.     </w:t>
                  </w:r>
                </w:p>
                <w:p w14:paraId="50FFC6AB" w14:textId="77777777" w:rsidR="00077D4F" w:rsidRPr="00EA76EA" w:rsidRDefault="00077D4F" w:rsidP="00994A0F">
                  <w:pPr>
                    <w:pStyle w:val="Heading3"/>
                    <w:spacing w:before="0" w:after="0"/>
                    <w:rPr>
                      <w:b w:val="0"/>
                      <w:color w:val="000000"/>
                      <w:sz w:val="18"/>
                    </w:rPr>
                  </w:pPr>
                  <w:r w:rsidRPr="00EA76EA">
                    <w:rPr>
                      <w:b w:val="0"/>
                      <w:color w:val="000000"/>
                      <w:sz w:val="18"/>
                    </w:rPr>
                    <w:t>A continual focus on student and whole of class data to improve individual teacher practice is a key aspect of our improvement agenda, and greater differentiation in the classroom will again be an ongoing emphasis.</w:t>
                  </w:r>
                </w:p>
                <w:p w14:paraId="7F756735" w14:textId="77777777" w:rsidR="00077D4F" w:rsidRPr="00EA76EA" w:rsidRDefault="00077D4F" w:rsidP="00994A0F">
                  <w:pPr>
                    <w:pStyle w:val="Heading3"/>
                    <w:spacing w:before="0" w:after="0"/>
                    <w:rPr>
                      <w:b w:val="0"/>
                      <w:color w:val="000000"/>
                      <w:sz w:val="18"/>
                    </w:rPr>
                  </w:pPr>
                  <w:r w:rsidRPr="00EA76EA">
                    <w:rPr>
                      <w:b w:val="0"/>
                      <w:color w:val="000000"/>
                      <w:sz w:val="18"/>
                    </w:rPr>
                    <w:t xml:space="preserve">NAPLAN achievement in 2023 - particularly for our year three cohort was </w:t>
                  </w:r>
                  <w:proofErr w:type="gramStart"/>
                  <w:r w:rsidRPr="00EA76EA">
                    <w:rPr>
                      <w:b w:val="0"/>
                      <w:color w:val="000000"/>
                      <w:sz w:val="18"/>
                    </w:rPr>
                    <w:t>positive  -</w:t>
                  </w:r>
                  <w:proofErr w:type="gramEnd"/>
                  <w:r w:rsidRPr="00EA76EA">
                    <w:rPr>
                      <w:b w:val="0"/>
                      <w:color w:val="000000"/>
                      <w:sz w:val="18"/>
                    </w:rPr>
                    <w:t>  and we believe, better than it had been for a number of years.  Whilst an accurate comparison cannot be made due to a change in assessment methodology, which also means we are unable to comment on our progress towards the goal in the School Strategic Plan, our year three students exceeded the achievement of similar, state and network schools in reading and were better than similar and network schools and close to that of the state in mathematics.  This is ahead of the 2022 results where the per</w:t>
                  </w:r>
                  <w:r w:rsidRPr="00EA76EA">
                    <w:rPr>
                      <w:b w:val="0"/>
                      <w:color w:val="000000"/>
                      <w:sz w:val="18"/>
                    </w:rPr>
                    <w:t>centage of students achieving in the top three bands was below similar schools, and the state in both reading and maths. Year five children achieved at a level that was equal to that of our local network of schools in reading, but below every measure against other subsets of schools in maths - being marginally behind the network in this space.  Relative growth between year three and year five in both subjects was only slightly behind each of these groups. Reflecting these results, the school continues to di</w:t>
                  </w:r>
                  <w:r w:rsidRPr="00EA76EA">
                    <w:rPr>
                      <w:b w:val="0"/>
                      <w:color w:val="000000"/>
                      <w:sz w:val="18"/>
                    </w:rPr>
                    <w:t xml:space="preserve">rect additional resources towards supporting student achievement in English and Mathematics for the 2024 school year.  This is inclusive of tutoring, intervention programs (Levelled Literacy Intervention (LLI), in-class numeracy support and speech. Data indicates that generally speaking, students accessing these programs make progress equal too, or slightly better than their peers, although there </w:t>
                  </w:r>
                  <w:proofErr w:type="gramStart"/>
                  <w:r w:rsidRPr="00EA76EA">
                    <w:rPr>
                      <w:b w:val="0"/>
                      <w:color w:val="000000"/>
                      <w:sz w:val="18"/>
                    </w:rPr>
                    <w:t>were  number</w:t>
                  </w:r>
                  <w:proofErr w:type="gramEnd"/>
                  <w:r w:rsidRPr="00EA76EA">
                    <w:rPr>
                      <w:b w:val="0"/>
                      <w:color w:val="000000"/>
                      <w:sz w:val="18"/>
                    </w:rPr>
                    <w:t xml:space="preserve"> of children who continued to access the program each year as their progress was limited.      Enric</w:t>
                  </w:r>
                  <w:r w:rsidRPr="00EA76EA">
                    <w:rPr>
                      <w:b w:val="0"/>
                      <w:color w:val="000000"/>
                      <w:sz w:val="18"/>
                    </w:rPr>
                    <w:t xml:space="preserve">hment programs across a range of subject areas were also run, with students selected </w:t>
                  </w:r>
                  <w:proofErr w:type="gramStart"/>
                  <w:r w:rsidRPr="00EA76EA">
                    <w:rPr>
                      <w:b w:val="0"/>
                      <w:color w:val="000000"/>
                      <w:sz w:val="18"/>
                    </w:rPr>
                    <w:t>on the basis of</w:t>
                  </w:r>
                  <w:proofErr w:type="gramEnd"/>
                  <w:r w:rsidRPr="00EA76EA">
                    <w:rPr>
                      <w:b w:val="0"/>
                      <w:color w:val="000000"/>
                      <w:sz w:val="18"/>
                    </w:rPr>
                    <w:t xml:space="preserve"> teacher judgement data.    Moderation meetings across a range of subject areas were also undertaken and facilitated by the Curriculum Action Research Team. PLCs meet on a weekly basis and to support the leader in this space front loading with a member of the leadership group occurs on a regular basis and is used to interrogate data with the PLC leader prior to a PLC meeting.  There has been body of work arou</w:t>
                  </w:r>
                  <w:r w:rsidRPr="00EA76EA">
                    <w:rPr>
                      <w:b w:val="0"/>
                      <w:color w:val="000000"/>
                      <w:sz w:val="18"/>
                    </w:rPr>
                    <w:t xml:space="preserve">nd a more consistent approach to behaviour management via the greater profile given to the School Wide Positive Behaviour Model have also assisted our progress toward our goal of building the capacity of students to be resilient, socially responsible and respectful in their relationships. The children enrolled under the Program for Students with a Disability showed progress when tracked against their individual goals which have been set by the student support group and with some exceeding expectations. All </w:t>
                  </w:r>
                  <w:r w:rsidRPr="00EA76EA">
                    <w:rPr>
                      <w:b w:val="0"/>
                      <w:color w:val="000000"/>
                      <w:sz w:val="18"/>
                    </w:rPr>
                    <w:t>others made satisfactory progress.   </w:t>
                  </w:r>
                </w:p>
              </w:tc>
            </w:tr>
          </w:tbl>
          <w:p w14:paraId="268DA81E" w14:textId="77777777" w:rsidR="00077D4F" w:rsidRPr="00EA76EA" w:rsidRDefault="00077D4F" w:rsidP="00994A0F">
            <w:pPr>
              <w:pStyle w:val="Heading3"/>
              <w:spacing w:before="0" w:after="0"/>
              <w:rPr>
                <w:b w:val="0"/>
                <w:color w:val="auto"/>
                <w:sz w:val="18"/>
                <w:lang w:val="en-AU"/>
              </w:rPr>
            </w:pPr>
          </w:p>
        </w:tc>
      </w:tr>
      <w:tr w:rsidR="008448FA" w14:paraId="609B3EAE" w14:textId="77777777" w:rsidTr="00A53F4D">
        <w:trPr>
          <w:trHeight w:val="15"/>
        </w:trPr>
        <w:tc>
          <w:tcPr>
            <w:tcW w:w="10774" w:type="dxa"/>
            <w:shd w:val="clear" w:color="auto" w:fill="auto"/>
          </w:tcPr>
          <w:p w14:paraId="3379BED8" w14:textId="77777777" w:rsidR="00077D4F" w:rsidRPr="00EA76EA" w:rsidRDefault="00077D4F" w:rsidP="00994A0F">
            <w:pPr>
              <w:pStyle w:val="Heading3"/>
              <w:spacing w:before="0" w:after="0"/>
              <w:rPr>
                <w:b w:val="0"/>
                <w:szCs w:val="20"/>
                <w:lang w:val="en-AU"/>
              </w:rPr>
            </w:pPr>
            <w:r w:rsidRPr="00EA76EA">
              <w:rPr>
                <w:bCs/>
                <w:color w:val="C00000"/>
                <w:szCs w:val="20"/>
                <w:lang w:val="en-AU"/>
              </w:rPr>
              <w:t>Wellbeing</w:t>
            </w:r>
          </w:p>
        </w:tc>
      </w:tr>
      <w:tr w:rsidR="008448FA" w14:paraId="218AD68C" w14:textId="77777777" w:rsidTr="00A53F4D">
        <w:trPr>
          <w:trHeight w:val="15"/>
        </w:trPr>
        <w:tc>
          <w:tcPr>
            <w:tcW w:w="10774" w:type="dxa"/>
            <w:shd w:val="clear" w:color="auto" w:fill="auto"/>
          </w:tcPr>
          <w:p w14:paraId="3EC08DBA" w14:textId="77777777" w:rsidR="00077D4F" w:rsidRPr="00EA76EA" w:rsidRDefault="00077D4F" w:rsidP="00994A0F">
            <w:pPr>
              <w:pStyle w:val="Heading3"/>
              <w:spacing w:before="0" w:after="0"/>
              <w:rPr>
                <w:b w:val="0"/>
                <w:color w:val="auto"/>
                <w:sz w:val="18"/>
              </w:rPr>
            </w:pPr>
            <w:r w:rsidRPr="00EA76EA">
              <w:rPr>
                <w:b w:val="0"/>
                <w:color w:val="auto"/>
                <w:sz w:val="18"/>
              </w:rPr>
              <w:t>In line with the state-wide priorities goal which was common across all schools in 2023 - and that of our own strategic plan, student wellbeing continues to be the key focus of a work area for all teachers at WVPS. This has been supported in 2023 by the introduction of The Resilience Project, which has a weekly focus at a consistent time across the school.  Ongoing strategies to enhance the support of student wellbeing at school have continued to include a whole of school reward system, which is constant ac</w:t>
            </w:r>
            <w:r w:rsidRPr="00EA76EA">
              <w:rPr>
                <w:b w:val="0"/>
                <w:color w:val="auto"/>
                <w:sz w:val="18"/>
              </w:rPr>
              <w:t xml:space="preserve">ross every classroom, and an enhancement of our inclusion and diversity practices and approaches. Once </w:t>
            </w:r>
            <w:proofErr w:type="gramStart"/>
            <w:r w:rsidRPr="00EA76EA">
              <w:rPr>
                <w:b w:val="0"/>
                <w:color w:val="auto"/>
                <w:sz w:val="18"/>
              </w:rPr>
              <w:t>again</w:t>
            </w:r>
            <w:proofErr w:type="gramEnd"/>
            <w:r w:rsidRPr="00EA76EA">
              <w:rPr>
                <w:b w:val="0"/>
                <w:color w:val="auto"/>
                <w:sz w:val="18"/>
              </w:rPr>
              <w:t xml:space="preserve"> our student body have indicated some concern around the management of bullying in 2023 and this will need further revisiting in 2024 as the positive affirmation in our AtSS is below that of similar schools, for the second consecutive year.  Data analysis would indicate that our children give higher schools in year four but these decline as they progress through to year six. </w:t>
            </w:r>
          </w:p>
          <w:p w14:paraId="7C09DD5A" w14:textId="77777777" w:rsidR="00077D4F" w:rsidRPr="00EA76EA" w:rsidRDefault="00077D4F" w:rsidP="00994A0F">
            <w:pPr>
              <w:pStyle w:val="Heading3"/>
              <w:spacing w:before="0" w:after="0"/>
              <w:rPr>
                <w:b w:val="0"/>
                <w:color w:val="auto"/>
                <w:sz w:val="18"/>
              </w:rPr>
            </w:pPr>
            <w:r w:rsidRPr="00EA76EA">
              <w:rPr>
                <w:b w:val="0"/>
                <w:color w:val="auto"/>
                <w:sz w:val="18"/>
              </w:rPr>
              <w:t xml:space="preserve">To enhance our support of children in the wellbeing area, we have continued to employ a full-time speech pathologist as well as engaging an outside counsellor two days a week to support students in this regard. We employed two fulltime social workers as a part of the staff team in 2023 and in 2024 have added an Occupational Therapist and two School Psychologists to the Allied Health </w:t>
            </w:r>
            <w:proofErr w:type="gramStart"/>
            <w:r w:rsidRPr="00EA76EA">
              <w:rPr>
                <w:b w:val="0"/>
                <w:color w:val="auto"/>
                <w:sz w:val="18"/>
              </w:rPr>
              <w:t>group.  .</w:t>
            </w:r>
            <w:proofErr w:type="gramEnd"/>
            <w:r w:rsidRPr="00EA76EA">
              <w:rPr>
                <w:b w:val="0"/>
                <w:color w:val="auto"/>
                <w:sz w:val="18"/>
              </w:rPr>
              <w:t xml:space="preserve"> As previously mentioned, we have also partnered with 'The Resilience Project' looking to further increase student wellbeing across the school.  </w:t>
            </w:r>
          </w:p>
          <w:p w14:paraId="217DBC29" w14:textId="77777777" w:rsidR="00077D4F" w:rsidRPr="00EA76EA" w:rsidRDefault="00077D4F" w:rsidP="00994A0F">
            <w:pPr>
              <w:pStyle w:val="Heading3"/>
              <w:spacing w:before="0" w:after="0"/>
              <w:rPr>
                <w:b w:val="0"/>
                <w:color w:val="auto"/>
                <w:sz w:val="18"/>
              </w:rPr>
            </w:pPr>
            <w:r w:rsidRPr="00EA76EA">
              <w:rPr>
                <w:b w:val="0"/>
                <w:color w:val="auto"/>
                <w:sz w:val="18"/>
              </w:rPr>
              <w:t xml:space="preserve">Parent satisfaction, according to the parent opinion survey, has, for the first time, slipped below that of the state average and our school data team will be working to unpack the messages this contains.  Parent satisfaction is sitting at 78% endorsement, which is a drop of 2% from 2022.  Our school climate survey data from the annual school staff survey, is similar in result to that of 2022 </w:t>
            </w:r>
            <w:proofErr w:type="gramStart"/>
            <w:r w:rsidRPr="00EA76EA">
              <w:rPr>
                <w:b w:val="0"/>
                <w:color w:val="auto"/>
                <w:sz w:val="18"/>
              </w:rPr>
              <w:t>and also</w:t>
            </w:r>
            <w:proofErr w:type="gramEnd"/>
            <w:r w:rsidRPr="00EA76EA">
              <w:rPr>
                <w:b w:val="0"/>
                <w:color w:val="auto"/>
                <w:sz w:val="18"/>
              </w:rPr>
              <w:t xml:space="preserve"> that of similar schools.  However, it is not as high as it has been in earlier years.   When we consider the data from the teachers in isolation to other </w:t>
            </w:r>
            <w:proofErr w:type="gramStart"/>
            <w:r w:rsidRPr="00EA76EA">
              <w:rPr>
                <w:b w:val="0"/>
                <w:color w:val="auto"/>
                <w:sz w:val="18"/>
              </w:rPr>
              <w:t>staff</w:t>
            </w:r>
            <w:proofErr w:type="gramEnd"/>
            <w:r w:rsidRPr="00EA76EA">
              <w:rPr>
                <w:b w:val="0"/>
                <w:color w:val="auto"/>
                <w:sz w:val="18"/>
              </w:rPr>
              <w:t xml:space="preserve"> we note that their results are higher than the similar school average, and close to the network and state, whilst that of our Education Support team are lower than all other school subsets.  Work will now be done to enhance the wellbeing </w:t>
            </w:r>
            <w:r w:rsidRPr="00EA76EA">
              <w:rPr>
                <w:b w:val="0"/>
                <w:color w:val="auto"/>
                <w:sz w:val="18"/>
              </w:rPr>
              <w:lastRenderedPageBreak/>
              <w:t xml:space="preserve">of the rest of the team, although the lower than hoped for scores can be accounted for in </w:t>
            </w:r>
            <w:proofErr w:type="gramStart"/>
            <w:r w:rsidRPr="00EA76EA">
              <w:rPr>
                <w:b w:val="0"/>
                <w:color w:val="auto"/>
                <w:sz w:val="18"/>
              </w:rPr>
              <w:t>a number of</w:t>
            </w:r>
            <w:proofErr w:type="gramEnd"/>
            <w:r w:rsidRPr="00EA76EA">
              <w:rPr>
                <w:b w:val="0"/>
                <w:color w:val="auto"/>
                <w:sz w:val="18"/>
              </w:rPr>
              <w:t xml:space="preserve"> dom</w:t>
            </w:r>
            <w:r w:rsidRPr="00EA76EA">
              <w:rPr>
                <w:b w:val="0"/>
                <w:color w:val="auto"/>
                <w:sz w:val="18"/>
              </w:rPr>
              <w:t>ains by neutral responses.     </w:t>
            </w:r>
          </w:p>
          <w:p w14:paraId="6FA82B1C" w14:textId="77777777" w:rsidR="00077D4F" w:rsidRPr="00EA76EA" w:rsidRDefault="00077D4F" w:rsidP="00994A0F">
            <w:pPr>
              <w:pStyle w:val="Heading3"/>
              <w:spacing w:before="0" w:after="0"/>
              <w:rPr>
                <w:b w:val="0"/>
                <w:color w:val="auto"/>
                <w:sz w:val="18"/>
                <w:lang w:val="en-AU"/>
              </w:rPr>
            </w:pPr>
          </w:p>
        </w:tc>
      </w:tr>
      <w:tr w:rsidR="008448FA" w14:paraId="78015BB4" w14:textId="77777777" w:rsidTr="00A53F4D">
        <w:trPr>
          <w:trHeight w:val="15"/>
        </w:trPr>
        <w:tc>
          <w:tcPr>
            <w:tcW w:w="10774" w:type="dxa"/>
            <w:shd w:val="clear" w:color="auto" w:fill="auto"/>
          </w:tcPr>
          <w:p w14:paraId="6655789F" w14:textId="77777777" w:rsidR="00077D4F" w:rsidRPr="00EA76EA" w:rsidRDefault="00077D4F" w:rsidP="00994A0F">
            <w:pPr>
              <w:pStyle w:val="Heading3"/>
              <w:spacing w:before="0" w:after="0"/>
              <w:rPr>
                <w:b w:val="0"/>
                <w:szCs w:val="20"/>
                <w:lang w:val="en-AU"/>
              </w:rPr>
            </w:pPr>
            <w:r w:rsidRPr="00EA76EA">
              <w:rPr>
                <w:bCs/>
                <w:color w:val="C00000"/>
                <w:lang w:val="en-AU"/>
              </w:rPr>
              <w:lastRenderedPageBreak/>
              <w:t>Engagement</w:t>
            </w:r>
          </w:p>
        </w:tc>
      </w:tr>
      <w:tr w:rsidR="008448FA" w14:paraId="1E3DAF2C" w14:textId="77777777" w:rsidTr="00A53F4D">
        <w:trPr>
          <w:trHeight w:val="15"/>
        </w:trPr>
        <w:tc>
          <w:tcPr>
            <w:tcW w:w="10774" w:type="dxa"/>
            <w:shd w:val="clear" w:color="auto" w:fill="auto"/>
          </w:tcPr>
          <w:p w14:paraId="6727F077" w14:textId="77777777" w:rsidR="00077D4F" w:rsidRPr="00EA76EA" w:rsidRDefault="00077D4F" w:rsidP="00994A0F">
            <w:pPr>
              <w:pStyle w:val="Heading3"/>
              <w:spacing w:before="0" w:after="0"/>
              <w:rPr>
                <w:b w:val="0"/>
                <w:color w:val="auto"/>
                <w:sz w:val="18"/>
              </w:rPr>
            </w:pPr>
            <w:r w:rsidRPr="00EA76EA">
              <w:rPr>
                <w:b w:val="0"/>
                <w:color w:val="auto"/>
                <w:sz w:val="18"/>
              </w:rPr>
              <w:t xml:space="preserve">The average number of absence days for students at WVPS was 22.9 days per student, a significant decrease on the 27.1 average for 2022. This is better than that of similar schools, but less than the state average of 20.1 days.   Our </w:t>
            </w:r>
            <w:proofErr w:type="gramStart"/>
            <w:r w:rsidRPr="00EA76EA">
              <w:rPr>
                <w:b w:val="0"/>
                <w:color w:val="auto"/>
                <w:sz w:val="18"/>
              </w:rPr>
              <w:t>four year</w:t>
            </w:r>
            <w:proofErr w:type="gramEnd"/>
            <w:r w:rsidRPr="00EA76EA">
              <w:rPr>
                <w:b w:val="0"/>
                <w:color w:val="auto"/>
                <w:sz w:val="18"/>
              </w:rPr>
              <w:t xml:space="preserve"> average sits at 21.4 days per child. We are currently on track for better attendance figures in 2024, having revised the role and expectations of our attendance officer, and that of the follow up on student absence from staff. </w:t>
            </w:r>
          </w:p>
          <w:p w14:paraId="0240EA9D" w14:textId="77777777" w:rsidR="00077D4F" w:rsidRPr="00EA76EA" w:rsidRDefault="00077D4F" w:rsidP="00994A0F">
            <w:pPr>
              <w:pStyle w:val="Heading3"/>
              <w:spacing w:before="0" w:after="0"/>
              <w:rPr>
                <w:b w:val="0"/>
                <w:color w:val="auto"/>
                <w:sz w:val="18"/>
              </w:rPr>
            </w:pPr>
            <w:r w:rsidRPr="00EA76EA">
              <w:rPr>
                <w:b w:val="0"/>
                <w:color w:val="auto"/>
                <w:sz w:val="18"/>
              </w:rPr>
              <w:t xml:space="preserve">During 2023 our attendance officer continued to make daily phone calls following up on </w:t>
            </w:r>
            <w:r w:rsidRPr="00EA76EA">
              <w:rPr>
                <w:b w:val="0"/>
                <w:color w:val="auto"/>
                <w:sz w:val="18"/>
              </w:rPr>
              <w:t>unexplained absence to lift the attendance rate and increase the value parents have for schooling. An SMS is also sent to families each day that a child is not at school and the absence is unexplained as we continue to raise the profile of the need for students to be in attendance. Letters are also sent home to families seeking reasons for unexplained absences. Also impacting on our absence data is the continuing trend for families to take holidays during term time, as many families will travel overseas for</w:t>
            </w:r>
            <w:r w:rsidRPr="00EA76EA">
              <w:rPr>
                <w:b w:val="0"/>
                <w:color w:val="auto"/>
                <w:sz w:val="18"/>
              </w:rPr>
              <w:t xml:space="preserve"> family and cultural reasons. During 2024 we will continue </w:t>
            </w:r>
            <w:proofErr w:type="gramStart"/>
            <w:r w:rsidRPr="00EA76EA">
              <w:rPr>
                <w:b w:val="0"/>
                <w:color w:val="auto"/>
                <w:sz w:val="18"/>
              </w:rPr>
              <w:t>our  focus</w:t>
            </w:r>
            <w:proofErr w:type="gramEnd"/>
            <w:r w:rsidRPr="00EA76EA">
              <w:rPr>
                <w:b w:val="0"/>
                <w:color w:val="auto"/>
                <w:sz w:val="18"/>
              </w:rPr>
              <w:t xml:space="preserve"> on having children at school - particularly those who are tagged to equity funding as these students have lower than attendance rates than the rest of their peers.   Wyndham Vale Primary School continues to work in close partnership with the Wyndham Network Student Support Service officers and parents/guardians to implement a range of strategies to best support student learning, engagement and wellbeing, and also utilise the services of o</w:t>
            </w:r>
            <w:r w:rsidRPr="00EA76EA">
              <w:rPr>
                <w:b w:val="0"/>
                <w:color w:val="auto"/>
                <w:sz w:val="18"/>
              </w:rPr>
              <w:t xml:space="preserve">ur own speech therapist, and that of our </w:t>
            </w:r>
            <w:proofErr w:type="gramStart"/>
            <w:r w:rsidRPr="00EA76EA">
              <w:rPr>
                <w:b w:val="0"/>
                <w:color w:val="auto"/>
                <w:sz w:val="18"/>
              </w:rPr>
              <w:t>school based</w:t>
            </w:r>
            <w:proofErr w:type="gramEnd"/>
            <w:r w:rsidRPr="00EA76EA">
              <w:rPr>
                <w:b w:val="0"/>
                <w:color w:val="auto"/>
                <w:sz w:val="18"/>
              </w:rPr>
              <w:t xml:space="preserve"> psychologists and occupational therapist.  </w:t>
            </w:r>
          </w:p>
          <w:p w14:paraId="0F75334C" w14:textId="77777777" w:rsidR="00077D4F" w:rsidRPr="00EA76EA" w:rsidRDefault="00077D4F" w:rsidP="00994A0F">
            <w:pPr>
              <w:pStyle w:val="Heading3"/>
              <w:spacing w:before="0" w:after="0"/>
              <w:rPr>
                <w:b w:val="0"/>
                <w:color w:val="auto"/>
                <w:sz w:val="18"/>
                <w:lang w:val="en-AU"/>
              </w:rPr>
            </w:pPr>
          </w:p>
        </w:tc>
      </w:tr>
      <w:tr w:rsidR="008448FA" w14:paraId="2C7EB184" w14:textId="77777777" w:rsidTr="00A53F4D">
        <w:trPr>
          <w:trHeight w:val="15"/>
        </w:trPr>
        <w:tc>
          <w:tcPr>
            <w:tcW w:w="10774" w:type="dxa"/>
            <w:shd w:val="clear" w:color="auto" w:fill="auto"/>
          </w:tcPr>
          <w:p w14:paraId="3F75FD2E" w14:textId="77777777" w:rsidR="00077D4F" w:rsidRPr="00EA76EA" w:rsidRDefault="00077D4F" w:rsidP="00F748EB">
            <w:pPr>
              <w:pStyle w:val="Style1"/>
              <w:spacing w:before="0"/>
              <w:jc w:val="both"/>
              <w:rPr>
                <w:szCs w:val="24"/>
                <w:lang w:val="en-AU"/>
              </w:rPr>
            </w:pPr>
            <w:r w:rsidRPr="00EA76EA">
              <w:rPr>
                <w:rFonts w:cs="Times New Roman"/>
                <w:b/>
                <w:lang w:val="en-AU"/>
              </w:rPr>
              <w:t>Other highlights from the school year</w:t>
            </w:r>
          </w:p>
        </w:tc>
      </w:tr>
      <w:tr w:rsidR="008448FA" w14:paraId="0306CD1C" w14:textId="77777777" w:rsidTr="00A53F4D">
        <w:trPr>
          <w:trHeight w:val="15"/>
        </w:trPr>
        <w:tc>
          <w:tcPr>
            <w:tcW w:w="10774" w:type="dxa"/>
            <w:shd w:val="clear" w:color="auto" w:fill="auto"/>
          </w:tcPr>
          <w:p w14:paraId="136CECB2" w14:textId="77777777" w:rsidR="00077D4F" w:rsidRPr="00EA76EA" w:rsidRDefault="00077D4F" w:rsidP="00994A0F">
            <w:pPr>
              <w:pStyle w:val="Heading3"/>
              <w:spacing w:before="0" w:after="0"/>
              <w:rPr>
                <w:b w:val="0"/>
                <w:color w:val="auto"/>
                <w:sz w:val="18"/>
              </w:rPr>
            </w:pPr>
            <w:r w:rsidRPr="00EA76EA">
              <w:rPr>
                <w:b w:val="0"/>
                <w:color w:val="auto"/>
                <w:sz w:val="18"/>
              </w:rPr>
              <w:t>Wyndham Vale Primary continues to strive to provide a range of additional experiences for children to enhance their school experience.   </w:t>
            </w:r>
          </w:p>
          <w:p w14:paraId="54C1370A" w14:textId="77777777" w:rsidR="00077D4F" w:rsidRPr="00EA76EA" w:rsidRDefault="00077D4F" w:rsidP="00994A0F">
            <w:pPr>
              <w:pStyle w:val="Heading3"/>
              <w:spacing w:before="0" w:after="0"/>
              <w:rPr>
                <w:b w:val="0"/>
                <w:color w:val="auto"/>
                <w:sz w:val="18"/>
              </w:rPr>
            </w:pPr>
            <w:r w:rsidRPr="00EA76EA">
              <w:rPr>
                <w:b w:val="0"/>
                <w:color w:val="auto"/>
                <w:sz w:val="18"/>
              </w:rPr>
              <w:t>This is inclusive of:</w:t>
            </w:r>
          </w:p>
          <w:p w14:paraId="13695453" w14:textId="77777777" w:rsidR="00077D4F" w:rsidRPr="00EA76EA" w:rsidRDefault="00077D4F" w:rsidP="00994A0F">
            <w:pPr>
              <w:pStyle w:val="Heading3"/>
              <w:numPr>
                <w:ilvl w:val="0"/>
                <w:numId w:val="27"/>
              </w:numPr>
              <w:spacing w:before="0" w:after="0"/>
              <w:ind w:hanging="183"/>
              <w:rPr>
                <w:b w:val="0"/>
                <w:color w:val="auto"/>
                <w:sz w:val="18"/>
              </w:rPr>
            </w:pPr>
            <w:r w:rsidRPr="00EA76EA">
              <w:rPr>
                <w:b w:val="0"/>
                <w:color w:val="auto"/>
                <w:sz w:val="18"/>
              </w:rPr>
              <w:t>a full camping program encompassing a foundation breakfast, year two sleepover and off-site camps for students in year four and six</w:t>
            </w:r>
          </w:p>
          <w:p w14:paraId="4AD4B7E3" w14:textId="77777777" w:rsidR="00077D4F" w:rsidRPr="00EA76EA" w:rsidRDefault="00077D4F" w:rsidP="00994A0F">
            <w:pPr>
              <w:pStyle w:val="Heading3"/>
              <w:numPr>
                <w:ilvl w:val="0"/>
                <w:numId w:val="27"/>
              </w:numPr>
              <w:spacing w:before="0" w:after="0"/>
              <w:ind w:hanging="183"/>
              <w:rPr>
                <w:b w:val="0"/>
                <w:color w:val="auto"/>
                <w:sz w:val="18"/>
              </w:rPr>
            </w:pPr>
            <w:r w:rsidRPr="00EA76EA">
              <w:rPr>
                <w:b w:val="0"/>
                <w:color w:val="auto"/>
                <w:sz w:val="18"/>
              </w:rPr>
              <w:t>our bi-annual art show </w:t>
            </w:r>
          </w:p>
          <w:p w14:paraId="5D9F6118" w14:textId="77777777" w:rsidR="00077D4F" w:rsidRPr="00EA76EA" w:rsidRDefault="00077D4F" w:rsidP="00994A0F">
            <w:pPr>
              <w:pStyle w:val="Heading3"/>
              <w:numPr>
                <w:ilvl w:val="0"/>
                <w:numId w:val="27"/>
              </w:numPr>
              <w:spacing w:before="0" w:after="0"/>
              <w:ind w:hanging="183"/>
              <w:rPr>
                <w:b w:val="0"/>
                <w:color w:val="auto"/>
                <w:sz w:val="18"/>
              </w:rPr>
            </w:pPr>
            <w:r w:rsidRPr="00EA76EA">
              <w:rPr>
                <w:b w:val="0"/>
                <w:color w:val="auto"/>
                <w:sz w:val="18"/>
              </w:rPr>
              <w:t xml:space="preserve">swimming program for students in years one, three and </w:t>
            </w:r>
            <w:r w:rsidRPr="00EA76EA">
              <w:rPr>
                <w:b w:val="0"/>
                <w:color w:val="auto"/>
                <w:sz w:val="18"/>
              </w:rPr>
              <w:t>five </w:t>
            </w:r>
          </w:p>
          <w:p w14:paraId="465CC98F" w14:textId="77777777" w:rsidR="00077D4F" w:rsidRPr="00EA76EA" w:rsidRDefault="00077D4F" w:rsidP="00994A0F">
            <w:pPr>
              <w:pStyle w:val="Heading3"/>
              <w:numPr>
                <w:ilvl w:val="0"/>
                <w:numId w:val="27"/>
              </w:numPr>
              <w:spacing w:before="0" w:after="0"/>
              <w:ind w:hanging="183"/>
              <w:rPr>
                <w:b w:val="0"/>
                <w:color w:val="auto"/>
                <w:sz w:val="18"/>
              </w:rPr>
            </w:pPr>
            <w:r w:rsidRPr="00EA76EA">
              <w:rPr>
                <w:b w:val="0"/>
                <w:color w:val="auto"/>
                <w:sz w:val="18"/>
              </w:rPr>
              <w:t>our annual community picnic </w:t>
            </w:r>
          </w:p>
          <w:p w14:paraId="70AD45BE" w14:textId="77777777" w:rsidR="00077D4F" w:rsidRPr="00EA76EA" w:rsidRDefault="00077D4F" w:rsidP="00994A0F">
            <w:pPr>
              <w:pStyle w:val="Heading3"/>
              <w:numPr>
                <w:ilvl w:val="0"/>
                <w:numId w:val="27"/>
              </w:numPr>
              <w:spacing w:before="0" w:after="0"/>
              <w:ind w:hanging="183"/>
              <w:rPr>
                <w:b w:val="0"/>
                <w:color w:val="auto"/>
                <w:sz w:val="18"/>
              </w:rPr>
            </w:pPr>
            <w:r w:rsidRPr="00EA76EA">
              <w:rPr>
                <w:b w:val="0"/>
                <w:color w:val="auto"/>
                <w:sz w:val="18"/>
              </w:rPr>
              <w:t>twice yearly parent teacher interviews conducted onsite and in person</w:t>
            </w:r>
          </w:p>
          <w:p w14:paraId="42597F36" w14:textId="77777777" w:rsidR="00077D4F" w:rsidRPr="00EA76EA" w:rsidRDefault="00077D4F" w:rsidP="00994A0F">
            <w:pPr>
              <w:pStyle w:val="Heading3"/>
              <w:numPr>
                <w:ilvl w:val="0"/>
                <w:numId w:val="27"/>
              </w:numPr>
              <w:spacing w:before="0" w:after="0"/>
              <w:ind w:hanging="183"/>
              <w:rPr>
                <w:b w:val="0"/>
                <w:color w:val="auto"/>
                <w:sz w:val="18"/>
              </w:rPr>
            </w:pPr>
            <w:r w:rsidRPr="00EA76EA">
              <w:rPr>
                <w:b w:val="0"/>
                <w:color w:val="auto"/>
                <w:sz w:val="18"/>
              </w:rPr>
              <w:t>excursions and incursions conducted across all year levels </w:t>
            </w:r>
          </w:p>
          <w:p w14:paraId="7E7217C0" w14:textId="77777777" w:rsidR="00077D4F" w:rsidRPr="00EA76EA" w:rsidRDefault="00077D4F" w:rsidP="00994A0F">
            <w:pPr>
              <w:pStyle w:val="Heading3"/>
              <w:numPr>
                <w:ilvl w:val="0"/>
                <w:numId w:val="27"/>
              </w:numPr>
              <w:spacing w:before="0" w:after="0"/>
              <w:ind w:hanging="183"/>
              <w:rPr>
                <w:b w:val="0"/>
                <w:color w:val="auto"/>
                <w:sz w:val="18"/>
              </w:rPr>
            </w:pPr>
            <w:r w:rsidRPr="00EA76EA">
              <w:rPr>
                <w:b w:val="0"/>
                <w:color w:val="auto"/>
                <w:sz w:val="18"/>
              </w:rPr>
              <w:t xml:space="preserve">interschool sport for our year six students, and broader whole of school sporting </w:t>
            </w:r>
            <w:r w:rsidRPr="00EA76EA">
              <w:rPr>
                <w:b w:val="0"/>
                <w:color w:val="auto"/>
                <w:sz w:val="18"/>
              </w:rPr>
              <w:t>events, for example the Fun Run</w:t>
            </w:r>
          </w:p>
          <w:p w14:paraId="7A06187B" w14:textId="77777777" w:rsidR="00077D4F" w:rsidRPr="00EA76EA" w:rsidRDefault="00077D4F" w:rsidP="00994A0F">
            <w:pPr>
              <w:pStyle w:val="Heading3"/>
              <w:numPr>
                <w:ilvl w:val="0"/>
                <w:numId w:val="27"/>
              </w:numPr>
              <w:spacing w:before="0" w:after="0"/>
              <w:ind w:hanging="183"/>
              <w:rPr>
                <w:b w:val="0"/>
                <w:color w:val="auto"/>
                <w:sz w:val="18"/>
              </w:rPr>
            </w:pPr>
            <w:r w:rsidRPr="00EA76EA">
              <w:rPr>
                <w:b w:val="0"/>
                <w:color w:val="auto"/>
                <w:sz w:val="18"/>
              </w:rPr>
              <w:t>Student achievement across all areas - emotional, physical and academic domains - is recognised with class awards, and postcards home to families given out on a weekly basis, and Principal's Awards announced each term.  </w:t>
            </w:r>
          </w:p>
          <w:p w14:paraId="56E63113" w14:textId="77777777" w:rsidR="00077D4F" w:rsidRPr="00EA76EA" w:rsidRDefault="00077D4F" w:rsidP="00994A0F">
            <w:pPr>
              <w:pStyle w:val="Heading3"/>
              <w:spacing w:before="0" w:after="0"/>
              <w:rPr>
                <w:b w:val="0"/>
                <w:color w:val="auto"/>
                <w:sz w:val="18"/>
              </w:rPr>
            </w:pPr>
            <w:r w:rsidRPr="00EA76EA">
              <w:rPr>
                <w:b w:val="0"/>
                <w:color w:val="auto"/>
                <w:sz w:val="18"/>
              </w:rPr>
              <w:t xml:space="preserve">As we move into </w:t>
            </w:r>
            <w:proofErr w:type="gramStart"/>
            <w:r w:rsidRPr="00EA76EA">
              <w:rPr>
                <w:b w:val="0"/>
                <w:color w:val="auto"/>
                <w:sz w:val="18"/>
              </w:rPr>
              <w:t>2024</w:t>
            </w:r>
            <w:proofErr w:type="gramEnd"/>
            <w:r w:rsidRPr="00EA76EA">
              <w:rPr>
                <w:b w:val="0"/>
                <w:color w:val="auto"/>
                <w:sz w:val="18"/>
              </w:rPr>
              <w:t xml:space="preserve"> we look forward to expanding the opportunities for the students at WVPS as school continues to be a positive experience for the children who attend here.  </w:t>
            </w:r>
          </w:p>
          <w:p w14:paraId="57F5929F" w14:textId="77777777" w:rsidR="00077D4F" w:rsidRPr="00EA76EA" w:rsidRDefault="00077D4F" w:rsidP="00994A0F">
            <w:pPr>
              <w:pStyle w:val="Heading3"/>
              <w:spacing w:before="0" w:after="0"/>
              <w:rPr>
                <w:b w:val="0"/>
                <w:color w:val="auto"/>
                <w:sz w:val="18"/>
                <w:lang w:val="en-AU"/>
              </w:rPr>
            </w:pPr>
          </w:p>
        </w:tc>
      </w:tr>
      <w:tr w:rsidR="008448FA" w14:paraId="4A7E1D69" w14:textId="77777777" w:rsidTr="00A53F4D">
        <w:trPr>
          <w:trHeight w:val="15"/>
        </w:trPr>
        <w:tc>
          <w:tcPr>
            <w:tcW w:w="10774" w:type="dxa"/>
            <w:shd w:val="clear" w:color="auto" w:fill="auto"/>
          </w:tcPr>
          <w:p w14:paraId="36F75B80" w14:textId="77777777" w:rsidR="00077D4F" w:rsidRPr="00EA76EA" w:rsidRDefault="00077D4F" w:rsidP="00F748EB">
            <w:pPr>
              <w:pStyle w:val="Style1"/>
              <w:spacing w:before="0"/>
              <w:jc w:val="both"/>
              <w:rPr>
                <w:szCs w:val="24"/>
                <w:lang w:val="en-AU"/>
              </w:rPr>
            </w:pPr>
            <w:r w:rsidRPr="00EA76EA">
              <w:rPr>
                <w:rFonts w:cs="Times New Roman"/>
                <w:b/>
                <w:lang w:val="en-AU"/>
              </w:rPr>
              <w:t>Financial performance</w:t>
            </w:r>
          </w:p>
        </w:tc>
      </w:tr>
      <w:tr w:rsidR="008448FA" w14:paraId="7871B0DC" w14:textId="77777777" w:rsidTr="00A53F4D">
        <w:trPr>
          <w:trHeight w:val="15"/>
        </w:trPr>
        <w:tc>
          <w:tcPr>
            <w:tcW w:w="10774" w:type="dxa"/>
            <w:shd w:val="clear" w:color="auto" w:fill="auto"/>
          </w:tcPr>
          <w:p w14:paraId="633B22CE" w14:textId="77777777" w:rsidR="00077D4F" w:rsidRPr="00EA76EA" w:rsidRDefault="00077D4F" w:rsidP="00994A0F">
            <w:pPr>
              <w:pStyle w:val="Heading3"/>
              <w:spacing w:before="0" w:after="0"/>
              <w:rPr>
                <w:b w:val="0"/>
                <w:color w:val="auto"/>
                <w:sz w:val="18"/>
              </w:rPr>
            </w:pPr>
            <w:r w:rsidRPr="00EA76EA">
              <w:rPr>
                <w:b w:val="0"/>
                <w:color w:val="auto"/>
                <w:sz w:val="18"/>
              </w:rPr>
              <w:t xml:space="preserve">Wyndham Vale Primary School maintained a very sound financial position throughout 2023, and decisions around spending were based on supporting the priorities identified in the current strategic plan. The school's positive financial position was a consequence of monies banked </w:t>
            </w:r>
            <w:proofErr w:type="gramStart"/>
            <w:r w:rsidRPr="00EA76EA">
              <w:rPr>
                <w:b w:val="0"/>
                <w:color w:val="auto"/>
                <w:sz w:val="18"/>
              </w:rPr>
              <w:t>as a consequence of</w:t>
            </w:r>
            <w:proofErr w:type="gramEnd"/>
            <w:r w:rsidRPr="00EA76EA">
              <w:rPr>
                <w:b w:val="0"/>
                <w:color w:val="auto"/>
                <w:sz w:val="18"/>
              </w:rPr>
              <w:t xml:space="preserve"> exchanging our surplus staffing allocation for cash, to assist with the running of our programs and contributing to the school finishing the year in a healthy financial position. The salaries and allowances figure includes wages for casual replacement teachers, and relief office staff, as well as some classroom support staff who were employed when we identified additional students in need of support – and hence paid via the school’s local payroll, rather than through the Department of Ed</w:t>
            </w:r>
            <w:r w:rsidRPr="00EA76EA">
              <w:rPr>
                <w:b w:val="0"/>
                <w:color w:val="auto"/>
                <w:sz w:val="18"/>
              </w:rPr>
              <w:t xml:space="preserve">ucation. It also includes a figure for casual replacement teachers, noting this figure also includes </w:t>
            </w:r>
            <w:proofErr w:type="gramStart"/>
            <w:r w:rsidRPr="00EA76EA">
              <w:rPr>
                <w:b w:val="0"/>
                <w:color w:val="auto"/>
                <w:sz w:val="18"/>
              </w:rPr>
              <w:t>a number of</w:t>
            </w:r>
            <w:proofErr w:type="gramEnd"/>
            <w:r w:rsidRPr="00EA76EA">
              <w:rPr>
                <w:b w:val="0"/>
                <w:color w:val="auto"/>
                <w:sz w:val="18"/>
              </w:rPr>
              <w:t xml:space="preserve"> staff who were employed under the permission to teach umbrella, and who worked at our school for most of the school year.  The figure recorded for miscellaneous expenditure includes monies paid by parents towards the cost of school excursions and camps and inter-school sport – the charge for which is then invoiced to the school, as well as banking charges, health and personal development and admi</w:t>
            </w:r>
            <w:r w:rsidRPr="00EA76EA">
              <w:rPr>
                <w:b w:val="0"/>
                <w:color w:val="auto"/>
                <w:sz w:val="18"/>
              </w:rPr>
              <w:t xml:space="preserve">nistration charges. The amount listed for Trading and Fundraising also includes monies raised by the Junior School Council and Parents and Friends Association, as well as the sale of the grade six commemorative garments. Property and </w:t>
            </w:r>
            <w:r w:rsidRPr="00EA76EA">
              <w:rPr>
                <w:b w:val="0"/>
                <w:color w:val="auto"/>
                <w:sz w:val="18"/>
              </w:rPr>
              <w:lastRenderedPageBreak/>
              <w:t xml:space="preserve">Equipment Services included costs associated with regular maintenance via our handyman and the improvement of school facilities (e.g. additional internal </w:t>
            </w:r>
            <w:proofErr w:type="gramStart"/>
            <w:r w:rsidRPr="00EA76EA">
              <w:rPr>
                <w:b w:val="0"/>
                <w:color w:val="auto"/>
                <w:sz w:val="18"/>
              </w:rPr>
              <w:t>doors)  and</w:t>
            </w:r>
            <w:proofErr w:type="gramEnd"/>
            <w:r w:rsidRPr="00EA76EA">
              <w:rPr>
                <w:b w:val="0"/>
                <w:color w:val="auto"/>
                <w:sz w:val="18"/>
              </w:rPr>
              <w:t xml:space="preserve"> other ground works (concreting, synthetic turf, additional garden beds etc). The end of 2023 resulted in a surpl</w:t>
            </w:r>
            <w:r w:rsidRPr="00EA76EA">
              <w:rPr>
                <w:b w:val="0"/>
                <w:color w:val="auto"/>
                <w:sz w:val="18"/>
              </w:rPr>
              <w:t xml:space="preserve">us in the credit component of the Student Resource Package, </w:t>
            </w:r>
            <w:proofErr w:type="gramStart"/>
            <w:r w:rsidRPr="00EA76EA">
              <w:rPr>
                <w:b w:val="0"/>
                <w:color w:val="auto"/>
                <w:sz w:val="18"/>
              </w:rPr>
              <w:t>as a consequence of</w:t>
            </w:r>
            <w:proofErr w:type="gramEnd"/>
            <w:r w:rsidRPr="00EA76EA">
              <w:rPr>
                <w:b w:val="0"/>
                <w:color w:val="auto"/>
                <w:sz w:val="18"/>
              </w:rPr>
              <w:t xml:space="preserve"> our numbers of staff near the start of their career and hence receiving a lower salary, and this will be carried forward to support school-based programs in 2024. The school is also holding some monies in reserve to manage an expected decrease in enrolment – and the need to pay existing staff – after the opening of a further new school on our enrolment boundary in 2024, along with the two new ones that were established in 2023. </w:t>
            </w:r>
            <w:r w:rsidRPr="00EA76EA">
              <w:rPr>
                <w:b w:val="0"/>
                <w:color w:val="auto"/>
                <w:sz w:val="18"/>
              </w:rPr>
              <w:t xml:space="preserve"> The Equity money was prioritised towards expenditure on the improvement of teaching and learning, and the development of PLCs, </w:t>
            </w:r>
            <w:proofErr w:type="gramStart"/>
            <w:r w:rsidRPr="00EA76EA">
              <w:rPr>
                <w:b w:val="0"/>
                <w:color w:val="auto"/>
                <w:sz w:val="18"/>
              </w:rPr>
              <w:t>and also</w:t>
            </w:r>
            <w:proofErr w:type="gramEnd"/>
            <w:r w:rsidRPr="00EA76EA">
              <w:rPr>
                <w:b w:val="0"/>
                <w:color w:val="auto"/>
                <w:sz w:val="18"/>
              </w:rPr>
              <w:t xml:space="preserve"> on intervention for students at risk.  Monies spent in relation to the improvement of teacher practice included payment of replacement staff as teachers engaged in related professional learning.</w:t>
            </w:r>
          </w:p>
          <w:p w14:paraId="6EB3149F" w14:textId="77777777" w:rsidR="00077D4F" w:rsidRPr="00EA76EA" w:rsidRDefault="00077D4F" w:rsidP="00994A0F">
            <w:pPr>
              <w:pStyle w:val="Heading3"/>
              <w:spacing w:before="0" w:after="0"/>
              <w:rPr>
                <w:b w:val="0"/>
                <w:color w:val="auto"/>
                <w:sz w:val="18"/>
              </w:rPr>
            </w:pPr>
            <w:r w:rsidRPr="00EA76EA">
              <w:rPr>
                <w:b w:val="0"/>
                <w:color w:val="auto"/>
                <w:sz w:val="18"/>
              </w:rPr>
              <w:t>The School Council of Wyndham Vale Primary School testifies that all funds received have been expended or committed to subsequent years to support the achievement of educational outcomes for students at this school.</w:t>
            </w:r>
          </w:p>
          <w:p w14:paraId="672B0528" w14:textId="77777777" w:rsidR="00077D4F" w:rsidRPr="00EA76EA" w:rsidRDefault="00077D4F" w:rsidP="00994A0F">
            <w:pPr>
              <w:pStyle w:val="Heading3"/>
              <w:spacing w:before="0" w:after="0"/>
              <w:rPr>
                <w:b w:val="0"/>
                <w:color w:val="auto"/>
                <w:sz w:val="18"/>
                <w:lang w:val="en-AU"/>
              </w:rPr>
            </w:pPr>
          </w:p>
        </w:tc>
      </w:tr>
      <w:tr w:rsidR="008448FA" w14:paraId="6705C2EF" w14:textId="77777777" w:rsidTr="00A53F4D">
        <w:trPr>
          <w:trHeight w:val="15"/>
        </w:trPr>
        <w:tc>
          <w:tcPr>
            <w:tcW w:w="10774" w:type="dxa"/>
            <w:shd w:val="clear" w:color="auto" w:fill="auto"/>
          </w:tcPr>
          <w:p w14:paraId="3C9AE640" w14:textId="77777777" w:rsidR="00077D4F" w:rsidRPr="00EA76EA" w:rsidRDefault="00077D4F" w:rsidP="00C71E7A">
            <w:pPr>
              <w:pStyle w:val="Heading3"/>
              <w:spacing w:before="0" w:after="0"/>
              <w:rPr>
                <w:b w:val="0"/>
                <w:sz w:val="18"/>
                <w:lang w:val="en-AU"/>
              </w:rPr>
            </w:pPr>
          </w:p>
          <w:p w14:paraId="1D8008AF" w14:textId="77777777" w:rsidR="008448FA" w:rsidRDefault="00077D4F">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8" w:history="1">
              <w:r>
                <w:rPr>
                  <w:rFonts w:eastAsia="Arial"/>
                  <w:b/>
                  <w:bCs/>
                  <w:color w:val="0000EE"/>
                  <w:sz w:val="22"/>
                  <w:szCs w:val="22"/>
                  <w:u w:val="single"/>
                </w:rPr>
                <w:t>https://www.wyndhamvaleps.vic.edu.au/</w:t>
              </w:r>
            </w:hyperlink>
          </w:p>
          <w:p w14:paraId="53D9D679" w14:textId="77777777" w:rsidR="008448FA" w:rsidRDefault="008448FA"/>
        </w:tc>
      </w:tr>
    </w:tbl>
    <w:p w14:paraId="63144900" w14:textId="77777777" w:rsidR="00077D4F" w:rsidRPr="00EA76EA" w:rsidRDefault="00077D4F" w:rsidP="00F73E5D">
      <w:pPr>
        <w:ind w:right="-632"/>
        <w:rPr>
          <w:b/>
          <w:color w:val="AF272F"/>
          <w:sz w:val="36"/>
          <w:szCs w:val="44"/>
          <w:lang w:val="en-AU"/>
        </w:rPr>
        <w:sectPr w:rsidR="005E684F" w:rsidRPr="00EA76EA" w:rsidSect="0095453E">
          <w:headerReference w:type="default" r:id="rId29"/>
          <w:footerReference w:type="default" r:id="rId30"/>
          <w:headerReference w:type="first" r:id="rId31"/>
          <w:pgSz w:w="11906" w:h="16838" w:code="9"/>
          <w:pgMar w:top="709" w:right="1134" w:bottom="1701" w:left="1134" w:header="0" w:footer="709" w:gutter="0"/>
          <w:cols w:space="397"/>
          <w:docGrid w:linePitch="360"/>
        </w:sectPr>
      </w:pPr>
    </w:p>
    <w:p w14:paraId="1C4180B6" w14:textId="77777777" w:rsidR="00077D4F" w:rsidRDefault="00077D4F" w:rsidP="00B637FF">
      <w:pPr>
        <w:pStyle w:val="Title"/>
      </w:pPr>
      <w:r>
        <w:lastRenderedPageBreak/>
        <w:t>Performance Summary</w:t>
      </w:r>
    </w:p>
    <w:p w14:paraId="17F37553" w14:textId="77777777" w:rsidR="00077D4F" w:rsidRPr="008B3EE8" w:rsidRDefault="00077D4F" w:rsidP="008B3EE8">
      <w:pPr>
        <w:pStyle w:val="ESBodyText0"/>
      </w:pPr>
      <w:r w:rsidRPr="008B3EE8">
        <w:t xml:space="preserve">The Performance Summary for government schools provides an overview of how this school is </w:t>
      </w:r>
      <w:r w:rsidRPr="008B3EE8">
        <w:t>contributing to the objectives of the Education State and how it compares to other Victorian government schools.</w:t>
      </w:r>
    </w:p>
    <w:p w14:paraId="71E8B542" w14:textId="77777777" w:rsidR="00077D4F" w:rsidRPr="008B3EE8" w:rsidRDefault="00077D4F" w:rsidP="008B3EE8">
      <w:pPr>
        <w:pStyle w:val="ESBodyText0"/>
      </w:pPr>
      <w:r w:rsidRPr="008B3EE8">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14:paraId="077EA974" w14:textId="77777777" w:rsidR="00077D4F" w:rsidRDefault="00077D4F" w:rsidP="008B3EE8">
      <w:pPr>
        <w:pStyle w:val="ESBodyText0"/>
      </w:pPr>
      <w:r w:rsidRPr="008B3EE8">
        <w:t>Refer to the ‘How to read the Annual Report’ section for help on how to interpret this report.</w:t>
      </w:r>
    </w:p>
    <w:p w14:paraId="21378003" w14:textId="77777777" w:rsidR="00077D4F" w:rsidRDefault="00077D4F" w:rsidP="00B637FF">
      <w:pPr>
        <w:pStyle w:val="Style10"/>
      </w:pPr>
      <w:r>
        <w:t>SCHOOL PROFILE</w:t>
      </w:r>
    </w:p>
    <w:p w14:paraId="6936C7C2" w14:textId="77777777" w:rsidR="00077D4F" w:rsidRDefault="00077D4F" w:rsidP="00B637FF">
      <w:pPr>
        <w:pStyle w:val="ESHeading30"/>
      </w:pPr>
      <w:r>
        <w:t>Enrolment Profile</w:t>
      </w:r>
    </w:p>
    <w:p w14:paraId="759A410E" w14:textId="77777777" w:rsidR="00077D4F" w:rsidRDefault="00077D4F">
      <w:pPr>
        <w:pStyle w:val="ESBodyText0"/>
      </w:pPr>
      <w:r>
        <w:t xml:space="preserve">A total of 1311 students were enrolled at this school in </w:t>
      </w:r>
      <w:proofErr w:type="gramStart"/>
      <w:r>
        <w:t>2023,  630</w:t>
      </w:r>
      <w:proofErr w:type="gramEnd"/>
      <w:r>
        <w:t xml:space="preserve"> female and  681 male.</w:t>
      </w:r>
    </w:p>
    <w:p w14:paraId="39BE9F49" w14:textId="77777777" w:rsidR="00077D4F" w:rsidRDefault="00077D4F">
      <w:pPr>
        <w:pStyle w:val="ESBodyText0"/>
      </w:pPr>
      <w:r>
        <w:t>50</w:t>
      </w:r>
      <w:r>
        <w:t xml:space="preserve"> percent of students had English as an additional language and </w:t>
      </w:r>
      <w:r>
        <w:t>2</w:t>
      </w:r>
      <w:r>
        <w:t xml:space="preserve"> percent were Aboriginal or Torres Strait Islander.</w:t>
      </w:r>
    </w:p>
    <w:p w14:paraId="60F18E42" w14:textId="77777777" w:rsidR="00077D4F" w:rsidRPr="001C6AF2" w:rsidRDefault="00077D4F" w:rsidP="00742BDA">
      <w:pPr>
        <w:pStyle w:val="ESHeading30"/>
        <w:spacing w:before="360"/>
        <w:rPr>
          <w:color w:val="AF272F"/>
        </w:rPr>
      </w:pPr>
      <w:r w:rsidRPr="001C6AF2">
        <w:t>Overall Socio-Economic Profile</w:t>
      </w:r>
    </w:p>
    <w:p w14:paraId="2DEB528B" w14:textId="77777777" w:rsidR="00077D4F" w:rsidRPr="001C6AF2" w:rsidRDefault="00077D4F">
      <w:pPr>
        <w:pStyle w:val="ESBodyText0"/>
      </w:pPr>
      <w:r w:rsidRPr="001C6AF2">
        <w:t>The overall school’s socio-economic profile is based on the school's Student Family Occupation and Education index (SFOE).</w:t>
      </w:r>
    </w:p>
    <w:p w14:paraId="37CA6CCC" w14:textId="77777777" w:rsidR="00077D4F" w:rsidRPr="001C6AF2" w:rsidRDefault="00077D4F">
      <w:pPr>
        <w:pStyle w:val="ESBodyText0"/>
      </w:pPr>
      <w:r>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14:paraId="6BBCA0D4" w14:textId="77777777" w:rsidR="00077D4F" w:rsidRPr="00B637FF" w:rsidRDefault="00077D4F">
      <w:pPr>
        <w:pStyle w:val="ESBodyText0"/>
      </w:pPr>
      <w:r w:rsidRPr="001C6AF2">
        <w:t xml:space="preserve">This school’s </w:t>
      </w:r>
      <w:r>
        <w:t>SFOE</w:t>
      </w:r>
      <w:r w:rsidRPr="001C6AF2">
        <w:t xml:space="preserve"> band value </w:t>
      </w:r>
      <w:proofErr w:type="gramStart"/>
      <w:r w:rsidRPr="001C6AF2">
        <w:t>is:</w:t>
      </w:r>
      <w:proofErr w:type="gramEnd"/>
      <w:r w:rsidRPr="001C6AF2">
        <w:t xml:space="preserve"> </w:t>
      </w:r>
      <w:r>
        <w:t>Medium</w:t>
      </w:r>
    </w:p>
    <w:p w14:paraId="3E72D33C" w14:textId="77777777" w:rsidR="00077D4F" w:rsidRPr="004777FF" w:rsidRDefault="00077D4F" w:rsidP="008A558E">
      <w:pPr>
        <w:pStyle w:val="ESHeading30"/>
        <w:spacing w:before="360"/>
        <w:rPr>
          <w:color w:val="auto"/>
        </w:rPr>
      </w:pPr>
      <w:r>
        <w:t>Parent Satisfaction Summary</w:t>
      </w:r>
    </w:p>
    <w:p w14:paraId="561E8621" w14:textId="77777777" w:rsidR="00077D4F" w:rsidRDefault="00077D4F" w:rsidP="008A558E">
      <w:pPr>
        <w:pStyle w:val="ESBodyText0"/>
      </w:pPr>
      <w:bookmarkStart w:id="0" w:name="_Hlk156969784"/>
      <w:r>
        <w:t xml:space="preserve">The </w:t>
      </w:r>
      <w:r w:rsidRPr="008A558E">
        <w:t>percentage endorsement by parents on their General School Satisfaction, as reported in the annual Parent/Caregiver/Guardian Opinion Survey.</w:t>
      </w:r>
    </w:p>
    <w:bookmarkEnd w:id="0"/>
    <w:p w14:paraId="6C0C77F4" w14:textId="77777777" w:rsidR="00077D4F" w:rsidRDefault="00077D4F" w:rsidP="00DF5E8D">
      <w:pPr>
        <w:pStyle w:val="ESBodyText0"/>
        <w:spacing w:after="360"/>
      </w:pPr>
      <w:r>
        <w:rPr>
          <w:noProof/>
        </w:rPr>
        <w:drawing>
          <wp:anchor distT="0" distB="0" distL="114300" distR="114300" simplePos="0" relativeHeight="251669504" behindDoc="0" locked="0" layoutInCell="1" allowOverlap="1" wp14:anchorId="3CACED68" wp14:editId="511C8CD1">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t>P</w:t>
      </w:r>
      <w:r>
        <w:t xml:space="preserve">ercent </w:t>
      </w:r>
      <w:r>
        <w:t>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8448FA" w14:paraId="38E4478B" w14:textId="77777777" w:rsidTr="00301A6C">
        <w:trPr>
          <w:trHeight w:hRule="exact" w:val="567"/>
        </w:trPr>
        <w:tc>
          <w:tcPr>
            <w:tcW w:w="3256" w:type="dxa"/>
            <w:vAlign w:val="bottom"/>
          </w:tcPr>
          <w:p w14:paraId="3562AEEC" w14:textId="77777777" w:rsidR="00077D4F" w:rsidRPr="00DF5E8D" w:rsidRDefault="00077D4F">
            <w:pPr>
              <w:pStyle w:val="ESBodyText0"/>
              <w:rPr>
                <w:b/>
                <w:bCs/>
              </w:rPr>
            </w:pPr>
            <w:r w:rsidRPr="00DF5E8D">
              <w:rPr>
                <w:b/>
                <w:bCs/>
              </w:rPr>
              <w:t>Parent Satisfaction</w:t>
            </w:r>
          </w:p>
        </w:tc>
        <w:tc>
          <w:tcPr>
            <w:tcW w:w="1139" w:type="dxa"/>
            <w:vAlign w:val="bottom"/>
          </w:tcPr>
          <w:p w14:paraId="25DD6123" w14:textId="77777777" w:rsidR="00077D4F" w:rsidRPr="00E346A0" w:rsidRDefault="00077D4F" w:rsidP="00DF5E8D">
            <w:pPr>
              <w:pStyle w:val="ESBodyText0"/>
              <w:jc w:val="center"/>
              <w:rPr>
                <w:b/>
                <w:bCs/>
              </w:rPr>
            </w:pPr>
            <w:r w:rsidRPr="001B1C12">
              <w:t>Latest year (202</w:t>
            </w:r>
            <w:r>
              <w:t>3</w:t>
            </w:r>
            <w:r w:rsidRPr="001B1C12">
              <w:t>)</w:t>
            </w:r>
          </w:p>
        </w:tc>
      </w:tr>
      <w:tr w:rsidR="008448FA" w14:paraId="18C54175" w14:textId="77777777" w:rsidTr="00301A6C">
        <w:trPr>
          <w:trHeight w:hRule="exact" w:val="680"/>
        </w:trPr>
        <w:tc>
          <w:tcPr>
            <w:tcW w:w="3256" w:type="dxa"/>
            <w:tcMar>
              <w:top w:w="57" w:type="dxa"/>
            </w:tcMar>
            <w:vAlign w:val="center"/>
          </w:tcPr>
          <w:p w14:paraId="28997272" w14:textId="77777777" w:rsidR="00077D4F" w:rsidRDefault="00077D4F">
            <w:pPr>
              <w:pStyle w:val="ESBodyText0"/>
            </w:pPr>
            <w:r>
              <w:t>School percent</w:t>
            </w:r>
            <w:r>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14:paraId="21C835D0" w14:textId="77777777" w:rsidR="00077D4F" w:rsidRDefault="00077D4F" w:rsidP="00DF5E8D">
            <w:pPr>
              <w:pStyle w:val="ESBodyText0"/>
              <w:jc w:val="center"/>
            </w:pPr>
            <w:r>
              <w:t>78.0%</w:t>
            </w:r>
          </w:p>
        </w:tc>
      </w:tr>
      <w:tr w:rsidR="008448FA" w14:paraId="7240663A" w14:textId="77777777" w:rsidTr="00301A6C">
        <w:trPr>
          <w:trHeight w:hRule="exact" w:val="680"/>
        </w:trPr>
        <w:tc>
          <w:tcPr>
            <w:tcW w:w="3256" w:type="dxa"/>
            <w:tcMar>
              <w:top w:w="57" w:type="dxa"/>
            </w:tcMar>
            <w:vAlign w:val="center"/>
          </w:tcPr>
          <w:p w14:paraId="626CF7A0" w14:textId="77777777" w:rsidR="00077D4F" w:rsidRDefault="00077D4F">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096491F7" w14:textId="77777777" w:rsidR="00077D4F" w:rsidRDefault="00077D4F" w:rsidP="00DF5E8D">
            <w:pPr>
              <w:pStyle w:val="ESBodyText0"/>
              <w:jc w:val="center"/>
            </w:pPr>
            <w:r>
              <w:t>82.8%</w:t>
            </w:r>
          </w:p>
        </w:tc>
      </w:tr>
    </w:tbl>
    <w:p w14:paraId="2B9EB36F" w14:textId="77777777" w:rsidR="00077D4F" w:rsidRDefault="00077D4F" w:rsidP="00B55D76">
      <w:pPr>
        <w:pStyle w:val="ESBodyText0"/>
        <w:spacing w:after="0" w:line="240" w:lineRule="auto"/>
      </w:pPr>
    </w:p>
    <w:p w14:paraId="0256869D" w14:textId="77777777" w:rsidR="00077D4F" w:rsidRDefault="00077D4F" w:rsidP="00B55D76">
      <w:pPr>
        <w:pStyle w:val="ESBodyText0"/>
        <w:spacing w:after="0" w:line="240" w:lineRule="auto"/>
      </w:pPr>
    </w:p>
    <w:p w14:paraId="4C76EDFB" w14:textId="77777777" w:rsidR="00077D4F" w:rsidRPr="00742BDA" w:rsidRDefault="00077D4F" w:rsidP="00B637FF">
      <w:pPr>
        <w:pStyle w:val="ESHeading30"/>
        <w:rPr>
          <w:color w:val="auto"/>
        </w:rPr>
      </w:pPr>
      <w:r>
        <w:t xml:space="preserve">School </w:t>
      </w:r>
      <w:r>
        <w:t>Staff Survey</w:t>
      </w:r>
    </w:p>
    <w:p w14:paraId="099491D4" w14:textId="77777777" w:rsidR="00077D4F" w:rsidRDefault="00077D4F">
      <w:pPr>
        <w:pStyle w:val="ESBodyText0"/>
      </w:pPr>
      <w:r>
        <w:t>The percent endorsement by staff on School Climate, as reported in the annual School Staff Survey.</w:t>
      </w:r>
    </w:p>
    <w:p w14:paraId="23AB1BC1" w14:textId="77777777" w:rsidR="00077D4F" w:rsidRDefault="00077D4F">
      <w:pPr>
        <w:pStyle w:val="ESBodyText0"/>
      </w:pPr>
      <w:r>
        <w:t>Percent endorsement indicates the percent of positive responses (agree or strongly agree) from staff who responded to the survey.</w:t>
      </w:r>
    </w:p>
    <w:p w14:paraId="76547541" w14:textId="77777777" w:rsidR="00077D4F" w:rsidRDefault="00077D4F" w:rsidP="00DF5E8D">
      <w:pPr>
        <w:pStyle w:val="ESBodyText0"/>
        <w:spacing w:after="360"/>
      </w:pPr>
      <w:r>
        <w:rPr>
          <w:noProof/>
        </w:rPr>
        <w:drawing>
          <wp:anchor distT="0" distB="0" distL="114300" distR="114300" simplePos="0" relativeHeight="251668480" behindDoc="0" locked="0" layoutInCell="1" allowOverlap="1" wp14:anchorId="4F530631" wp14:editId="3F215E97">
            <wp:simplePos x="0" y="0"/>
            <wp:positionH relativeFrom="column">
              <wp:posOffset>3361055</wp:posOffset>
            </wp:positionH>
            <wp:positionV relativeFrom="paragraph">
              <wp:posOffset>506518</wp:posOffset>
            </wp:positionV>
            <wp:extent cx="3521710" cy="1468967"/>
            <wp:effectExtent l="0" t="0" r="2540" b="0"/>
            <wp:wrapNone/>
            <wp:docPr id="18695305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8448FA" w14:paraId="7C391E77" w14:textId="77777777" w:rsidTr="00301A6C">
        <w:trPr>
          <w:trHeight w:hRule="exact" w:val="567"/>
        </w:trPr>
        <w:tc>
          <w:tcPr>
            <w:tcW w:w="3256" w:type="dxa"/>
            <w:vAlign w:val="bottom"/>
          </w:tcPr>
          <w:p w14:paraId="21233D05" w14:textId="77777777" w:rsidR="00077D4F" w:rsidRPr="00DF5E8D" w:rsidRDefault="00077D4F" w:rsidP="00BA1967">
            <w:pPr>
              <w:pStyle w:val="ESBodyText0"/>
              <w:rPr>
                <w:b/>
                <w:bCs/>
              </w:rPr>
            </w:pPr>
            <w:r>
              <w:rPr>
                <w:b/>
                <w:bCs/>
              </w:rPr>
              <w:t>School Climate</w:t>
            </w:r>
          </w:p>
        </w:tc>
        <w:tc>
          <w:tcPr>
            <w:tcW w:w="1139" w:type="dxa"/>
          </w:tcPr>
          <w:p w14:paraId="5FE8ACC6" w14:textId="77777777" w:rsidR="00077D4F" w:rsidRPr="00E346A0" w:rsidRDefault="00077D4F" w:rsidP="00BA1967">
            <w:pPr>
              <w:pStyle w:val="ESBodyText0"/>
              <w:jc w:val="center"/>
              <w:rPr>
                <w:b/>
                <w:bCs/>
              </w:rPr>
            </w:pPr>
            <w:r w:rsidRPr="001B1C12">
              <w:t>Latest year (202</w:t>
            </w:r>
            <w:r>
              <w:t>3</w:t>
            </w:r>
            <w:r w:rsidRPr="001B1C12">
              <w:t>)</w:t>
            </w:r>
          </w:p>
        </w:tc>
      </w:tr>
      <w:tr w:rsidR="008448FA" w14:paraId="6D3A09FA" w14:textId="77777777" w:rsidTr="00301A6C">
        <w:trPr>
          <w:trHeight w:hRule="exact" w:val="680"/>
        </w:trPr>
        <w:tc>
          <w:tcPr>
            <w:tcW w:w="3256" w:type="dxa"/>
            <w:tcMar>
              <w:top w:w="57" w:type="dxa"/>
            </w:tcMar>
            <w:vAlign w:val="center"/>
          </w:tcPr>
          <w:p w14:paraId="3652A2B5" w14:textId="77777777" w:rsidR="00077D4F" w:rsidRDefault="00077D4F" w:rsidP="00BA1967">
            <w:pPr>
              <w:pStyle w:val="ESBodyText0"/>
            </w:pPr>
            <w:r>
              <w:t>School percent</w:t>
            </w:r>
            <w:r>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14:paraId="1B38CDC0" w14:textId="77777777" w:rsidR="00077D4F" w:rsidRDefault="00077D4F" w:rsidP="00BA1967">
            <w:pPr>
              <w:pStyle w:val="ESBodyText0"/>
              <w:jc w:val="center"/>
            </w:pPr>
            <w:r>
              <w:t>73.4%</w:t>
            </w:r>
          </w:p>
        </w:tc>
      </w:tr>
      <w:tr w:rsidR="008448FA" w14:paraId="30DC76E2" w14:textId="77777777" w:rsidTr="00301A6C">
        <w:trPr>
          <w:trHeight w:hRule="exact" w:val="680"/>
        </w:trPr>
        <w:tc>
          <w:tcPr>
            <w:tcW w:w="3256" w:type="dxa"/>
            <w:tcMar>
              <w:top w:w="57" w:type="dxa"/>
            </w:tcMar>
            <w:vAlign w:val="center"/>
          </w:tcPr>
          <w:p w14:paraId="669DA3BE" w14:textId="77777777" w:rsidR="00077D4F" w:rsidRDefault="00077D4F" w:rsidP="00BA1967">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489FADD4" w14:textId="77777777" w:rsidR="00077D4F" w:rsidRDefault="00077D4F" w:rsidP="00BA1967">
            <w:pPr>
              <w:pStyle w:val="ESBodyText0"/>
              <w:jc w:val="center"/>
            </w:pPr>
            <w:r>
              <w:t>78.1%</w:t>
            </w:r>
          </w:p>
        </w:tc>
      </w:tr>
    </w:tbl>
    <w:p w14:paraId="14C97FEA" w14:textId="77777777" w:rsidR="00077D4F" w:rsidRDefault="00077D4F">
      <w:pPr>
        <w:pStyle w:val="ESBodyText0"/>
        <w:spacing w:after="240"/>
      </w:pPr>
    </w:p>
    <w:p w14:paraId="113CF63F" w14:textId="77777777" w:rsidR="00077D4F" w:rsidRDefault="00077D4F" w:rsidP="00B637FF">
      <w:pPr>
        <w:pStyle w:val="Style10"/>
      </w:pPr>
      <w:r>
        <w:lastRenderedPageBreak/>
        <w:t>LEARNING</w:t>
      </w:r>
    </w:p>
    <w:p w14:paraId="6ABF983D" w14:textId="77777777" w:rsidR="00077D4F" w:rsidRDefault="00077D4F"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534055B1" w14:textId="77777777" w:rsidR="00077D4F" w:rsidRPr="00EB445D" w:rsidRDefault="00077D4F" w:rsidP="00F14C40">
      <w:pPr>
        <w:pStyle w:val="ESHeading30"/>
        <w:rPr>
          <w:color w:val="auto"/>
        </w:rPr>
      </w:pPr>
      <w:r>
        <w:t>Teacher Judgement of student achievement</w:t>
      </w:r>
      <w:r w:rsidRPr="00E346A0">
        <w:rPr>
          <w:noProof/>
        </w:rPr>
        <w:t xml:space="preserve"> </w:t>
      </w:r>
      <w:r>
        <w:rPr>
          <w:noProof/>
        </w:rPr>
        <w:t>against the Victorian Curriculum</w:t>
      </w:r>
    </w:p>
    <w:p w14:paraId="662458F7" w14:textId="77777777" w:rsidR="00077D4F" w:rsidRDefault="00077D4F" w:rsidP="006D6BB2">
      <w:pPr>
        <w:pStyle w:val="ESBodyText0"/>
      </w:pPr>
      <w:r>
        <w:t>Percentage of students working at or above age expected standards in</w:t>
      </w:r>
      <w:r>
        <w:t xml:space="preserve"> English and Mathematics.</w:t>
      </w:r>
    </w:p>
    <w:p w14:paraId="1B75EAA0" w14:textId="77777777" w:rsidR="00077D4F" w:rsidRDefault="00077D4F" w:rsidP="00B86B64">
      <w:pPr>
        <w:pStyle w:val="ESBodyText0"/>
        <w:spacing w:after="0" w:line="240" w:lineRule="auto"/>
      </w:pPr>
      <w:r>
        <w:rPr>
          <w:noProof/>
        </w:rPr>
        <w:drawing>
          <wp:anchor distT="0" distB="0" distL="114300" distR="114300" simplePos="0" relativeHeight="251667456" behindDoc="0" locked="0" layoutInCell="1" allowOverlap="1" wp14:anchorId="7E36AA0F" wp14:editId="1226EE2C">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8448FA" w14:paraId="6641CF94" w14:textId="77777777" w:rsidTr="00301A6C">
        <w:tc>
          <w:tcPr>
            <w:tcW w:w="3681" w:type="dxa"/>
            <w:vAlign w:val="bottom"/>
          </w:tcPr>
          <w:p w14:paraId="15B6CF60" w14:textId="77777777" w:rsidR="00077D4F" w:rsidRDefault="00077D4F" w:rsidP="00E346A0">
            <w:pPr>
              <w:spacing w:after="0" w:line="240" w:lineRule="auto"/>
              <w:rPr>
                <w:rFonts w:eastAsia="Times New Roman"/>
                <w:b/>
                <w:bCs/>
                <w:color w:val="000000"/>
                <w:lang w:val="en-AU" w:eastAsia="en-AU"/>
              </w:rPr>
            </w:pPr>
            <w:bookmarkStart w:id="1" w:name="_Hlk47698494"/>
            <w:r w:rsidRPr="000E2D23">
              <w:rPr>
                <w:rFonts w:eastAsia="Times New Roman"/>
                <w:b/>
                <w:bCs/>
                <w:color w:val="000000"/>
                <w:lang w:val="en-AU" w:eastAsia="en-AU"/>
              </w:rPr>
              <w:t>English</w:t>
            </w:r>
          </w:p>
          <w:bookmarkEnd w:id="1"/>
          <w:p w14:paraId="213E41C9" w14:textId="77777777" w:rsidR="00077D4F" w:rsidRDefault="00077D4F"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6C6E806D" w14:textId="77777777" w:rsidR="00077D4F" w:rsidRPr="00E346A0" w:rsidRDefault="00077D4F" w:rsidP="00E346A0">
            <w:pPr>
              <w:pStyle w:val="ESBodyText0"/>
              <w:jc w:val="center"/>
              <w:rPr>
                <w:b/>
                <w:bCs/>
              </w:rPr>
            </w:pPr>
            <w:r w:rsidRPr="001B1C12">
              <w:t>Latest year (202</w:t>
            </w:r>
            <w:r>
              <w:t>3</w:t>
            </w:r>
            <w:r w:rsidRPr="001B1C12">
              <w:t>)</w:t>
            </w:r>
          </w:p>
        </w:tc>
      </w:tr>
      <w:tr w:rsidR="008448FA" w14:paraId="06B78FC7" w14:textId="77777777" w:rsidTr="00301A6C">
        <w:trPr>
          <w:trHeight w:hRule="exact" w:val="567"/>
        </w:trPr>
        <w:tc>
          <w:tcPr>
            <w:tcW w:w="3681" w:type="dxa"/>
            <w:tcMar>
              <w:top w:w="57" w:type="dxa"/>
            </w:tcMar>
            <w:vAlign w:val="center"/>
          </w:tcPr>
          <w:p w14:paraId="05C555E2" w14:textId="77777777" w:rsidR="00077D4F" w:rsidRDefault="00077D4F" w:rsidP="006D6BB2">
            <w:pPr>
              <w:pStyle w:val="ESBodyText0"/>
            </w:pPr>
            <w:r>
              <w:t>School percent</w:t>
            </w:r>
            <w:r>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7E7C6EE7" w14:textId="77777777" w:rsidR="00077D4F" w:rsidRDefault="00077D4F" w:rsidP="00E346A0">
            <w:pPr>
              <w:pStyle w:val="ESBodyText0"/>
              <w:jc w:val="center"/>
            </w:pPr>
            <w:r>
              <w:t>90.2%</w:t>
            </w:r>
          </w:p>
        </w:tc>
      </w:tr>
      <w:tr w:rsidR="008448FA" w14:paraId="1C049657" w14:textId="77777777" w:rsidTr="00301A6C">
        <w:trPr>
          <w:trHeight w:hRule="exact" w:val="567"/>
        </w:trPr>
        <w:tc>
          <w:tcPr>
            <w:tcW w:w="3681" w:type="dxa"/>
            <w:tcMar>
              <w:top w:w="57" w:type="dxa"/>
            </w:tcMar>
            <w:vAlign w:val="center"/>
          </w:tcPr>
          <w:p w14:paraId="4B138282" w14:textId="77777777" w:rsidR="00077D4F" w:rsidRDefault="00077D4F"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46829E6D" w14:textId="77777777" w:rsidR="00077D4F" w:rsidRPr="00E346A0" w:rsidRDefault="00077D4F" w:rsidP="00E346A0">
            <w:pPr>
              <w:pStyle w:val="ESBodyText0"/>
              <w:jc w:val="center"/>
              <w:rPr>
                <w:color w:val="FFFFFF" w:themeColor="background1"/>
              </w:rPr>
            </w:pPr>
            <w:r>
              <w:rPr>
                <w:color w:val="FFFFFF" w:themeColor="background1"/>
              </w:rPr>
              <w:t>84.9%</w:t>
            </w:r>
          </w:p>
        </w:tc>
      </w:tr>
      <w:tr w:rsidR="008448FA" w14:paraId="09E7694D" w14:textId="77777777" w:rsidTr="00301A6C">
        <w:trPr>
          <w:trHeight w:hRule="exact" w:val="567"/>
        </w:trPr>
        <w:tc>
          <w:tcPr>
            <w:tcW w:w="3681" w:type="dxa"/>
            <w:tcMar>
              <w:top w:w="57" w:type="dxa"/>
            </w:tcMar>
            <w:vAlign w:val="center"/>
          </w:tcPr>
          <w:p w14:paraId="770839CE" w14:textId="77777777" w:rsidR="00077D4F" w:rsidRDefault="00077D4F"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119E8881" w14:textId="77777777" w:rsidR="00077D4F" w:rsidRDefault="00077D4F" w:rsidP="00E346A0">
            <w:pPr>
              <w:pStyle w:val="ESBodyText0"/>
              <w:jc w:val="center"/>
            </w:pPr>
            <w:r>
              <w:t>87.2%</w:t>
            </w:r>
          </w:p>
        </w:tc>
      </w:tr>
    </w:tbl>
    <w:p w14:paraId="0DBF5770" w14:textId="77777777" w:rsidR="00077D4F" w:rsidRDefault="00077D4F" w:rsidP="006D6BB2">
      <w:pPr>
        <w:pStyle w:val="ESBodyText0"/>
      </w:pPr>
    </w:p>
    <w:p w14:paraId="008A1A77" w14:textId="77777777" w:rsidR="00077D4F" w:rsidRDefault="00077D4F" w:rsidP="006D6BB2">
      <w:pPr>
        <w:pStyle w:val="ESBodyText0"/>
      </w:pPr>
    </w:p>
    <w:p w14:paraId="4D25F23D" w14:textId="77777777" w:rsidR="00077D4F" w:rsidRDefault="00077D4F" w:rsidP="006D6BB2">
      <w:pPr>
        <w:pStyle w:val="ESBodyText0"/>
      </w:pPr>
    </w:p>
    <w:p w14:paraId="43CAF20A" w14:textId="77777777" w:rsidR="00077D4F" w:rsidRDefault="00077D4F" w:rsidP="0055455C">
      <w:pPr>
        <w:pStyle w:val="ESBodyText0"/>
        <w:spacing w:after="0" w:line="240" w:lineRule="auto"/>
      </w:pPr>
      <w:r>
        <w:rPr>
          <w:noProof/>
        </w:rPr>
        <w:drawing>
          <wp:anchor distT="0" distB="0" distL="114300" distR="114300" simplePos="0" relativeHeight="251666432" behindDoc="0" locked="0" layoutInCell="1" allowOverlap="1" wp14:anchorId="7A8BD709" wp14:editId="61C5784B">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8448FA" w14:paraId="0D20612C" w14:textId="77777777" w:rsidTr="00301A6C">
        <w:tc>
          <w:tcPr>
            <w:tcW w:w="3681" w:type="dxa"/>
            <w:vAlign w:val="bottom"/>
          </w:tcPr>
          <w:p w14:paraId="5BB453CE" w14:textId="77777777" w:rsidR="00077D4F" w:rsidRDefault="00077D4F"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2FFFEE70" w14:textId="77777777" w:rsidR="00077D4F" w:rsidRDefault="00077D4F"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086B080C" w14:textId="77777777" w:rsidR="00077D4F" w:rsidRPr="00E346A0" w:rsidRDefault="00077D4F" w:rsidP="00BA1967">
            <w:pPr>
              <w:pStyle w:val="ESBodyText0"/>
              <w:jc w:val="center"/>
              <w:rPr>
                <w:b/>
                <w:bCs/>
              </w:rPr>
            </w:pPr>
            <w:r w:rsidRPr="001B1C12">
              <w:t>Latest year (202</w:t>
            </w:r>
            <w:r>
              <w:t>3</w:t>
            </w:r>
            <w:r w:rsidRPr="001B1C12">
              <w:t>)</w:t>
            </w:r>
          </w:p>
        </w:tc>
      </w:tr>
      <w:tr w:rsidR="008448FA" w14:paraId="60C890BB" w14:textId="77777777" w:rsidTr="00301A6C">
        <w:trPr>
          <w:trHeight w:hRule="exact" w:val="567"/>
        </w:trPr>
        <w:tc>
          <w:tcPr>
            <w:tcW w:w="3681" w:type="dxa"/>
            <w:tcMar>
              <w:top w:w="57" w:type="dxa"/>
            </w:tcMar>
            <w:vAlign w:val="center"/>
          </w:tcPr>
          <w:p w14:paraId="2E3C79ED" w14:textId="77777777" w:rsidR="00077D4F" w:rsidRDefault="00077D4F" w:rsidP="00BA1967">
            <w:pPr>
              <w:pStyle w:val="ESBodyText0"/>
            </w:pPr>
            <w:r>
              <w:t>School percent</w:t>
            </w:r>
            <w:r>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611E41A0" w14:textId="77777777" w:rsidR="00077D4F" w:rsidRDefault="00077D4F" w:rsidP="00BA1967">
            <w:pPr>
              <w:pStyle w:val="ESBodyText0"/>
              <w:jc w:val="center"/>
            </w:pPr>
            <w:r>
              <w:t>86.5%</w:t>
            </w:r>
          </w:p>
        </w:tc>
      </w:tr>
      <w:tr w:rsidR="008448FA" w14:paraId="78523E65" w14:textId="77777777" w:rsidTr="00301A6C">
        <w:trPr>
          <w:trHeight w:hRule="exact" w:val="567"/>
        </w:trPr>
        <w:tc>
          <w:tcPr>
            <w:tcW w:w="3681" w:type="dxa"/>
            <w:tcMar>
              <w:top w:w="57" w:type="dxa"/>
            </w:tcMar>
            <w:vAlign w:val="center"/>
          </w:tcPr>
          <w:p w14:paraId="09654E92" w14:textId="77777777" w:rsidR="00077D4F" w:rsidRDefault="00077D4F"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0E83FB74" w14:textId="77777777" w:rsidR="00077D4F" w:rsidRPr="00E346A0" w:rsidRDefault="00077D4F" w:rsidP="00BA1967">
            <w:pPr>
              <w:pStyle w:val="ESBodyText0"/>
              <w:jc w:val="center"/>
              <w:rPr>
                <w:color w:val="FFFFFF" w:themeColor="background1"/>
              </w:rPr>
            </w:pPr>
            <w:r>
              <w:rPr>
                <w:color w:val="FFFFFF" w:themeColor="background1"/>
              </w:rPr>
              <w:t>83.7%</w:t>
            </w:r>
          </w:p>
        </w:tc>
      </w:tr>
      <w:tr w:rsidR="008448FA" w14:paraId="59E2E1BA" w14:textId="77777777" w:rsidTr="00301A6C">
        <w:trPr>
          <w:trHeight w:hRule="exact" w:val="567"/>
        </w:trPr>
        <w:tc>
          <w:tcPr>
            <w:tcW w:w="3681" w:type="dxa"/>
            <w:tcMar>
              <w:top w:w="57" w:type="dxa"/>
            </w:tcMar>
            <w:vAlign w:val="center"/>
          </w:tcPr>
          <w:p w14:paraId="06309DCF" w14:textId="77777777" w:rsidR="00077D4F" w:rsidRDefault="00077D4F"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1222BE15" w14:textId="77777777" w:rsidR="00077D4F" w:rsidRDefault="00077D4F" w:rsidP="00BA1967">
            <w:pPr>
              <w:pStyle w:val="ESBodyText0"/>
              <w:jc w:val="center"/>
            </w:pPr>
            <w:r>
              <w:t>86.4%</w:t>
            </w:r>
          </w:p>
        </w:tc>
      </w:tr>
    </w:tbl>
    <w:p w14:paraId="6FFA7BF4" w14:textId="77777777" w:rsidR="00077D4F" w:rsidRDefault="00077D4F" w:rsidP="006D6BB2">
      <w:pPr>
        <w:pStyle w:val="ESBodyText0"/>
      </w:pPr>
    </w:p>
    <w:p w14:paraId="7772223E" w14:textId="77777777" w:rsidR="00077D4F" w:rsidRDefault="00077D4F" w:rsidP="006D6BB2">
      <w:pPr>
        <w:pStyle w:val="ESBodyText0"/>
      </w:pPr>
    </w:p>
    <w:p w14:paraId="7098A639" w14:textId="77777777" w:rsidR="00077D4F" w:rsidRDefault="00077D4F">
      <w:pPr>
        <w:spacing w:after="0" w:line="240" w:lineRule="auto"/>
      </w:pPr>
      <w:r>
        <w:br w:type="page"/>
      </w:r>
    </w:p>
    <w:p w14:paraId="2B2DC2BB" w14:textId="77777777" w:rsidR="00077D4F" w:rsidRDefault="00077D4F" w:rsidP="00693B34">
      <w:pPr>
        <w:pStyle w:val="Style10"/>
      </w:pPr>
      <w:r>
        <w:lastRenderedPageBreak/>
        <w:t>LEARNING (continued)</w:t>
      </w:r>
    </w:p>
    <w:p w14:paraId="15945AAD" w14:textId="77777777" w:rsidR="00077D4F" w:rsidRDefault="00077D4F" w:rsidP="00693B34">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proofErr w:type="gramStart"/>
      <w:r>
        <w:rPr>
          <w:b/>
          <w:i/>
        </w:rPr>
        <w:t>taking into account</w:t>
      </w:r>
      <w:proofErr w:type="gramEnd"/>
      <w:r>
        <w:rPr>
          <w:b/>
          <w:i/>
        </w:rPr>
        <w:t xml:space="preserve"> the </w:t>
      </w:r>
      <w:r>
        <w:rPr>
          <w:b/>
          <w:i/>
        </w:rPr>
        <w:t>school’s socioeconomic background of students, the number of non-English speaking students and the size and location of the school.</w:t>
      </w:r>
    </w:p>
    <w:p w14:paraId="7767510C" w14:textId="77777777" w:rsidR="00077D4F" w:rsidRDefault="00077D4F" w:rsidP="00693B34">
      <w:pPr>
        <w:pStyle w:val="ESHeading30"/>
      </w:pPr>
      <w:r w:rsidRPr="00EA3964">
        <w:t>NAPLAN</w:t>
      </w:r>
    </w:p>
    <w:p w14:paraId="519D2E06" w14:textId="77777777" w:rsidR="00077D4F" w:rsidRPr="00410C77" w:rsidRDefault="00077D4F" w:rsidP="00410C77">
      <w:pPr>
        <w:pStyle w:val="ESBodyText0"/>
      </w:pPr>
      <w:r w:rsidRPr="00410C77">
        <w:t>Percentage of students in the Strong or Exceeding proficiency levels in NAPLAN.</w:t>
      </w:r>
      <w:r w:rsidRPr="00410C77">
        <w:rPr>
          <w:noProof/>
        </w:rPr>
        <w:t xml:space="preserve"> </w:t>
      </w:r>
    </w:p>
    <w:p w14:paraId="15FB6EFA" w14:textId="77777777" w:rsidR="00077D4F" w:rsidRDefault="00077D4F" w:rsidP="00410C77">
      <w:pPr>
        <w:pStyle w:val="ESBodyText0"/>
      </w:pPr>
      <w:r w:rsidRPr="00410C77">
        <w:t xml:space="preserve">Note: The NAPLAN test was revised in </w:t>
      </w:r>
      <w:proofErr w:type="gramStart"/>
      <w:r w:rsidRPr="00410C77">
        <w:t>2023</w:t>
      </w:r>
      <w:proofErr w:type="gramEnd"/>
      <w:r w:rsidRPr="00410C77">
        <w:t xml:space="preserve"> and the results are no longer comparable to previous years. Hence, the 4-year average has been removed until 4-years of data is available.</w:t>
      </w:r>
      <w:r w:rsidRPr="00B90DA3">
        <w:rPr>
          <w:noProof/>
        </w:rPr>
        <w:t xml:space="preserve"> </w:t>
      </w:r>
    </w:p>
    <w:p w14:paraId="69DD3BA5" w14:textId="77777777" w:rsidR="00077D4F" w:rsidRDefault="00077D4F" w:rsidP="00693B34">
      <w:pPr>
        <w:spacing w:after="0" w:line="240" w:lineRule="auto"/>
        <w:rPr>
          <w:rFonts w:eastAsia="Times New Roman"/>
          <w:b/>
          <w:bCs/>
          <w:color w:val="000000"/>
          <w:lang w:val="en-AU" w:eastAsia="en-AU"/>
        </w:rPr>
      </w:pPr>
      <w:r>
        <w:rPr>
          <w:noProof/>
        </w:rPr>
        <w:drawing>
          <wp:anchor distT="0" distB="0" distL="114300" distR="114300" simplePos="0" relativeHeight="251664384" behindDoc="0" locked="0" layoutInCell="1" allowOverlap="1" wp14:anchorId="6FA4B12E" wp14:editId="1C2E2D0C">
            <wp:simplePos x="0" y="0"/>
            <wp:positionH relativeFrom="margin">
              <wp:align>right</wp:align>
            </wp:positionH>
            <wp:positionV relativeFrom="paragraph">
              <wp:posOffset>80010</wp:posOffset>
            </wp:positionV>
            <wp:extent cx="3476625" cy="1952625"/>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8448FA" w14:paraId="48AD526E" w14:textId="77777777" w:rsidTr="00C14862">
        <w:tc>
          <w:tcPr>
            <w:tcW w:w="2835" w:type="dxa"/>
            <w:vAlign w:val="bottom"/>
          </w:tcPr>
          <w:p w14:paraId="67460613" w14:textId="77777777" w:rsidR="00077D4F" w:rsidRDefault="00077D4F"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0463FEA4" w14:textId="77777777" w:rsidR="00077D4F" w:rsidRPr="00B20B33" w:rsidRDefault="00077D4F"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0B2C9719" w14:textId="77777777" w:rsidR="00077D4F" w:rsidRDefault="00077D4F" w:rsidP="00C14862">
            <w:pPr>
              <w:pStyle w:val="ESBodyText0"/>
              <w:spacing w:line="240" w:lineRule="auto"/>
              <w:jc w:val="center"/>
            </w:pPr>
            <w:r>
              <w:t>Latest year (2023)</w:t>
            </w:r>
          </w:p>
        </w:tc>
      </w:tr>
      <w:tr w:rsidR="008448FA" w14:paraId="1D64D493" w14:textId="77777777" w:rsidTr="00C14862">
        <w:trPr>
          <w:trHeight w:hRule="exact" w:val="567"/>
        </w:trPr>
        <w:tc>
          <w:tcPr>
            <w:tcW w:w="2835" w:type="dxa"/>
            <w:tcMar>
              <w:top w:w="57" w:type="dxa"/>
            </w:tcMar>
            <w:vAlign w:val="center"/>
          </w:tcPr>
          <w:p w14:paraId="3C401037" w14:textId="77777777" w:rsidR="00077D4F" w:rsidRDefault="00077D4F" w:rsidP="00C14862">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00BAE80C" w14:textId="77777777" w:rsidR="00077D4F" w:rsidRDefault="00077D4F" w:rsidP="00C14862">
            <w:pPr>
              <w:pStyle w:val="ESBodyText0"/>
              <w:spacing w:line="240" w:lineRule="auto"/>
              <w:jc w:val="center"/>
            </w:pPr>
            <w:r>
              <w:t>66.8%</w:t>
            </w:r>
          </w:p>
        </w:tc>
      </w:tr>
      <w:tr w:rsidR="008448FA" w14:paraId="150CD170" w14:textId="77777777" w:rsidTr="00C14862">
        <w:trPr>
          <w:trHeight w:hRule="exact" w:val="567"/>
        </w:trPr>
        <w:tc>
          <w:tcPr>
            <w:tcW w:w="2835" w:type="dxa"/>
            <w:tcMar>
              <w:top w:w="57" w:type="dxa"/>
            </w:tcMar>
            <w:vAlign w:val="center"/>
          </w:tcPr>
          <w:p w14:paraId="403BD86E" w14:textId="77777777" w:rsidR="00077D4F" w:rsidRDefault="00077D4F" w:rsidP="00C14862">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52EACED0" w14:textId="77777777" w:rsidR="00077D4F" w:rsidRPr="00B20B33" w:rsidRDefault="00077D4F" w:rsidP="00C14862">
            <w:pPr>
              <w:pStyle w:val="ESBodyText0"/>
              <w:spacing w:line="240" w:lineRule="auto"/>
              <w:jc w:val="center"/>
              <w:rPr>
                <w:color w:val="FFFFFF" w:themeColor="background1"/>
              </w:rPr>
            </w:pPr>
            <w:r>
              <w:rPr>
                <w:color w:val="FFFFFF" w:themeColor="background1"/>
              </w:rPr>
              <w:t>65.3%</w:t>
            </w:r>
          </w:p>
        </w:tc>
      </w:tr>
      <w:tr w:rsidR="008448FA" w14:paraId="3E1551A5" w14:textId="77777777" w:rsidTr="00C14862">
        <w:trPr>
          <w:trHeight w:hRule="exact" w:val="567"/>
        </w:trPr>
        <w:tc>
          <w:tcPr>
            <w:tcW w:w="2835" w:type="dxa"/>
            <w:tcMar>
              <w:top w:w="57" w:type="dxa"/>
            </w:tcMar>
            <w:vAlign w:val="center"/>
          </w:tcPr>
          <w:p w14:paraId="27CB814B" w14:textId="77777777" w:rsidR="00077D4F" w:rsidRDefault="00077D4F" w:rsidP="00C14862">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52BD849" w14:textId="77777777" w:rsidR="00077D4F" w:rsidRDefault="00077D4F" w:rsidP="00C14862">
            <w:pPr>
              <w:pStyle w:val="ESBodyText0"/>
              <w:spacing w:line="240" w:lineRule="auto"/>
              <w:jc w:val="center"/>
            </w:pPr>
            <w:r>
              <w:t>69.6%</w:t>
            </w:r>
          </w:p>
        </w:tc>
      </w:tr>
    </w:tbl>
    <w:p w14:paraId="52E9FAB6" w14:textId="77777777" w:rsidR="00077D4F" w:rsidRDefault="00077D4F" w:rsidP="00693B34">
      <w:pPr>
        <w:spacing w:after="0" w:line="240" w:lineRule="auto"/>
        <w:rPr>
          <w:rFonts w:eastAsia="Times New Roman"/>
          <w:b/>
          <w:bCs/>
          <w:color w:val="000000"/>
          <w:lang w:val="en-AU" w:eastAsia="en-AU"/>
        </w:rPr>
      </w:pPr>
    </w:p>
    <w:p w14:paraId="7543F4CD" w14:textId="77777777" w:rsidR="00077D4F" w:rsidRDefault="00077D4F" w:rsidP="00693B34">
      <w:pPr>
        <w:spacing w:after="0" w:line="240" w:lineRule="auto"/>
        <w:rPr>
          <w:rFonts w:eastAsia="Times New Roman"/>
          <w:b/>
          <w:bCs/>
          <w:color w:val="000000"/>
          <w:lang w:val="en-AU" w:eastAsia="en-AU"/>
        </w:rPr>
      </w:pPr>
    </w:p>
    <w:p w14:paraId="4B1350C3" w14:textId="77777777" w:rsidR="00077D4F" w:rsidRDefault="00077D4F" w:rsidP="00693B34">
      <w:pPr>
        <w:spacing w:after="0" w:line="240" w:lineRule="auto"/>
        <w:rPr>
          <w:rFonts w:eastAsia="Times New Roman"/>
          <w:b/>
          <w:bCs/>
          <w:color w:val="000000"/>
          <w:lang w:val="en-AU" w:eastAsia="en-AU"/>
        </w:rPr>
      </w:pPr>
    </w:p>
    <w:p w14:paraId="3F0E1F15" w14:textId="77777777" w:rsidR="00077D4F" w:rsidRDefault="00077D4F" w:rsidP="00693B34">
      <w:pPr>
        <w:spacing w:after="0" w:line="240" w:lineRule="auto"/>
        <w:rPr>
          <w:rFonts w:eastAsia="Times New Roman"/>
          <w:b/>
          <w:bCs/>
          <w:color w:val="000000"/>
          <w:lang w:val="en-AU" w:eastAsia="en-AU"/>
        </w:rPr>
      </w:pPr>
      <w:r>
        <w:rPr>
          <w:noProof/>
        </w:rPr>
        <w:drawing>
          <wp:anchor distT="0" distB="0" distL="114300" distR="114300" simplePos="0" relativeHeight="251663360" behindDoc="0" locked="0" layoutInCell="1" allowOverlap="1" wp14:anchorId="3282D83D" wp14:editId="60AE5C72">
            <wp:simplePos x="0" y="0"/>
            <wp:positionH relativeFrom="column">
              <wp:posOffset>3364230</wp:posOffset>
            </wp:positionH>
            <wp:positionV relativeFrom="paragraph">
              <wp:posOffset>78104</wp:posOffset>
            </wp:positionV>
            <wp:extent cx="3467100" cy="195262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8448FA" w14:paraId="096A3F0B" w14:textId="77777777" w:rsidTr="00C14862">
        <w:tc>
          <w:tcPr>
            <w:tcW w:w="2835" w:type="dxa"/>
            <w:vAlign w:val="bottom"/>
          </w:tcPr>
          <w:p w14:paraId="1BCB4518" w14:textId="77777777" w:rsidR="00077D4F" w:rsidRDefault="00077D4F"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602662BD" w14:textId="77777777" w:rsidR="00077D4F" w:rsidRPr="00B20B33" w:rsidRDefault="00077D4F"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3BA6CF44" w14:textId="77777777" w:rsidR="00077D4F" w:rsidRDefault="00077D4F" w:rsidP="00C14862">
            <w:pPr>
              <w:pStyle w:val="ESBodyText0"/>
              <w:spacing w:line="240" w:lineRule="auto"/>
              <w:jc w:val="center"/>
            </w:pPr>
            <w:r>
              <w:t>Latest year (2023)</w:t>
            </w:r>
          </w:p>
        </w:tc>
      </w:tr>
      <w:tr w:rsidR="008448FA" w14:paraId="04DC4B60" w14:textId="77777777" w:rsidTr="00C14862">
        <w:trPr>
          <w:trHeight w:hRule="exact" w:val="567"/>
        </w:trPr>
        <w:tc>
          <w:tcPr>
            <w:tcW w:w="2835" w:type="dxa"/>
            <w:tcMar>
              <w:top w:w="57" w:type="dxa"/>
            </w:tcMar>
            <w:vAlign w:val="center"/>
          </w:tcPr>
          <w:p w14:paraId="4C014C95" w14:textId="77777777" w:rsidR="00077D4F" w:rsidRDefault="00077D4F"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68E3C3D2" w14:textId="77777777" w:rsidR="00077D4F" w:rsidRDefault="00077D4F" w:rsidP="00B90DA3">
            <w:pPr>
              <w:pStyle w:val="ESBodyText0"/>
              <w:spacing w:line="240" w:lineRule="auto"/>
              <w:jc w:val="center"/>
            </w:pPr>
            <w:r>
              <w:t>67.5%</w:t>
            </w:r>
          </w:p>
        </w:tc>
      </w:tr>
      <w:tr w:rsidR="008448FA" w14:paraId="4409FDE9" w14:textId="77777777" w:rsidTr="00C14862">
        <w:trPr>
          <w:trHeight w:hRule="exact" w:val="567"/>
        </w:trPr>
        <w:tc>
          <w:tcPr>
            <w:tcW w:w="2835" w:type="dxa"/>
            <w:tcMar>
              <w:top w:w="57" w:type="dxa"/>
            </w:tcMar>
            <w:vAlign w:val="center"/>
          </w:tcPr>
          <w:p w14:paraId="12444D90" w14:textId="77777777" w:rsidR="00077D4F" w:rsidRDefault="00077D4F"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61603CD1" w14:textId="77777777" w:rsidR="00077D4F" w:rsidRPr="00B20B33" w:rsidRDefault="00077D4F" w:rsidP="00B90DA3">
            <w:pPr>
              <w:pStyle w:val="ESBodyText0"/>
              <w:spacing w:line="240" w:lineRule="auto"/>
              <w:jc w:val="center"/>
              <w:rPr>
                <w:color w:val="FFFFFF" w:themeColor="background1"/>
              </w:rPr>
            </w:pPr>
            <w:r>
              <w:rPr>
                <w:color w:val="FFFFFF" w:themeColor="background1"/>
              </w:rPr>
              <w:t>74.2%</w:t>
            </w:r>
          </w:p>
        </w:tc>
      </w:tr>
      <w:tr w:rsidR="008448FA" w14:paraId="68EDE30E" w14:textId="77777777" w:rsidTr="00C14862">
        <w:trPr>
          <w:trHeight w:hRule="exact" w:val="567"/>
        </w:trPr>
        <w:tc>
          <w:tcPr>
            <w:tcW w:w="2835" w:type="dxa"/>
            <w:tcMar>
              <w:top w:w="57" w:type="dxa"/>
            </w:tcMar>
            <w:vAlign w:val="center"/>
          </w:tcPr>
          <w:p w14:paraId="4E5EA145" w14:textId="77777777" w:rsidR="00077D4F" w:rsidRDefault="00077D4F"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1F5DB4CD" w14:textId="77777777" w:rsidR="00077D4F" w:rsidRDefault="00077D4F" w:rsidP="00B90DA3">
            <w:pPr>
              <w:pStyle w:val="ESBodyText0"/>
              <w:spacing w:line="240" w:lineRule="auto"/>
              <w:jc w:val="center"/>
            </w:pPr>
            <w:r>
              <w:t>76.9%</w:t>
            </w:r>
          </w:p>
        </w:tc>
      </w:tr>
    </w:tbl>
    <w:p w14:paraId="092C6DFA" w14:textId="77777777" w:rsidR="00077D4F" w:rsidRDefault="00077D4F" w:rsidP="00693B34">
      <w:pPr>
        <w:spacing w:after="0" w:line="240" w:lineRule="auto"/>
        <w:rPr>
          <w:rFonts w:eastAsia="Arial" w:cs="Times New Roman"/>
          <w:color w:val="000000"/>
          <w:szCs w:val="20"/>
        </w:rPr>
      </w:pPr>
    </w:p>
    <w:p w14:paraId="0883B3CA" w14:textId="77777777" w:rsidR="00077D4F" w:rsidRDefault="00077D4F" w:rsidP="00693B34">
      <w:pPr>
        <w:pStyle w:val="ESBodyText0"/>
        <w:spacing w:after="0" w:line="240" w:lineRule="auto"/>
        <w:rPr>
          <w:rFonts w:eastAsia="Arial" w:cs="Times New Roman"/>
          <w:color w:val="000000"/>
          <w:szCs w:val="20"/>
        </w:rPr>
      </w:pPr>
    </w:p>
    <w:p w14:paraId="3F95070D" w14:textId="77777777" w:rsidR="00077D4F" w:rsidRDefault="00077D4F" w:rsidP="00693B34">
      <w:pPr>
        <w:pStyle w:val="ESHeading30"/>
        <w:spacing w:before="0"/>
      </w:pPr>
      <w:r>
        <w:rPr>
          <w:noProof/>
        </w:rPr>
        <w:drawing>
          <wp:anchor distT="0" distB="0" distL="114300" distR="114300" simplePos="0" relativeHeight="251662336" behindDoc="0" locked="0" layoutInCell="1" allowOverlap="1" wp14:anchorId="1C1D7BC6" wp14:editId="32222629">
            <wp:simplePos x="0" y="0"/>
            <wp:positionH relativeFrom="margin">
              <wp:align>right</wp:align>
            </wp:positionH>
            <wp:positionV relativeFrom="paragraph">
              <wp:posOffset>169545</wp:posOffset>
            </wp:positionV>
            <wp:extent cx="3476625" cy="1933575"/>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8448FA" w14:paraId="01BB78BC" w14:textId="77777777" w:rsidTr="00C14862">
        <w:tc>
          <w:tcPr>
            <w:tcW w:w="2835" w:type="dxa"/>
            <w:vAlign w:val="bottom"/>
          </w:tcPr>
          <w:p w14:paraId="533C602D" w14:textId="77777777" w:rsidR="00077D4F" w:rsidRDefault="00077D4F"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4E42921C" w14:textId="77777777" w:rsidR="00077D4F" w:rsidRPr="00B20B33" w:rsidRDefault="00077D4F"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6AEC2E5C" w14:textId="77777777" w:rsidR="00077D4F" w:rsidRDefault="00077D4F" w:rsidP="00C14862">
            <w:pPr>
              <w:pStyle w:val="ESBodyText0"/>
              <w:spacing w:line="240" w:lineRule="auto"/>
              <w:jc w:val="center"/>
            </w:pPr>
            <w:r>
              <w:t>Latest year (2023)</w:t>
            </w:r>
          </w:p>
        </w:tc>
      </w:tr>
      <w:tr w:rsidR="008448FA" w14:paraId="4A4567F7" w14:textId="77777777" w:rsidTr="00C14862">
        <w:trPr>
          <w:trHeight w:hRule="exact" w:val="567"/>
        </w:trPr>
        <w:tc>
          <w:tcPr>
            <w:tcW w:w="2835" w:type="dxa"/>
            <w:tcMar>
              <w:top w:w="57" w:type="dxa"/>
            </w:tcMar>
            <w:vAlign w:val="center"/>
          </w:tcPr>
          <w:p w14:paraId="10137AC6" w14:textId="77777777" w:rsidR="00077D4F" w:rsidRDefault="00077D4F"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5659B36E" w14:textId="77777777" w:rsidR="00077D4F" w:rsidRDefault="00077D4F" w:rsidP="00B90DA3">
            <w:pPr>
              <w:pStyle w:val="ESBodyText0"/>
              <w:spacing w:line="240" w:lineRule="auto"/>
              <w:jc w:val="center"/>
            </w:pPr>
            <w:r>
              <w:t>66.3%</w:t>
            </w:r>
          </w:p>
        </w:tc>
      </w:tr>
      <w:tr w:rsidR="008448FA" w14:paraId="7E69E1D0" w14:textId="77777777" w:rsidTr="00C14862">
        <w:trPr>
          <w:trHeight w:hRule="exact" w:val="567"/>
        </w:trPr>
        <w:tc>
          <w:tcPr>
            <w:tcW w:w="2835" w:type="dxa"/>
            <w:tcMar>
              <w:top w:w="57" w:type="dxa"/>
            </w:tcMar>
            <w:vAlign w:val="center"/>
          </w:tcPr>
          <w:p w14:paraId="63B242E0" w14:textId="77777777" w:rsidR="00077D4F" w:rsidRDefault="00077D4F"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48BC648A" w14:textId="77777777" w:rsidR="00077D4F" w:rsidRPr="00B20B33" w:rsidRDefault="00077D4F" w:rsidP="00B90DA3">
            <w:pPr>
              <w:pStyle w:val="ESBodyText0"/>
              <w:spacing w:line="240" w:lineRule="auto"/>
              <w:jc w:val="center"/>
              <w:rPr>
                <w:color w:val="FFFFFF" w:themeColor="background1"/>
              </w:rPr>
            </w:pPr>
            <w:r>
              <w:rPr>
                <w:color w:val="FFFFFF" w:themeColor="background1"/>
              </w:rPr>
              <w:t>61.6%</w:t>
            </w:r>
          </w:p>
        </w:tc>
      </w:tr>
      <w:tr w:rsidR="008448FA" w14:paraId="7D947F47" w14:textId="77777777" w:rsidTr="00C14862">
        <w:trPr>
          <w:trHeight w:hRule="exact" w:val="567"/>
        </w:trPr>
        <w:tc>
          <w:tcPr>
            <w:tcW w:w="2835" w:type="dxa"/>
            <w:tcMar>
              <w:top w:w="57" w:type="dxa"/>
            </w:tcMar>
            <w:vAlign w:val="center"/>
          </w:tcPr>
          <w:p w14:paraId="3F08E70B" w14:textId="77777777" w:rsidR="00077D4F" w:rsidRDefault="00077D4F"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3945BD9" w14:textId="77777777" w:rsidR="00077D4F" w:rsidRDefault="00077D4F" w:rsidP="00B90DA3">
            <w:pPr>
              <w:pStyle w:val="ESBodyText0"/>
              <w:spacing w:line="240" w:lineRule="auto"/>
              <w:jc w:val="center"/>
            </w:pPr>
            <w:r>
              <w:t>67.4%</w:t>
            </w:r>
          </w:p>
        </w:tc>
      </w:tr>
    </w:tbl>
    <w:p w14:paraId="44E3B2C4" w14:textId="77777777" w:rsidR="00077D4F" w:rsidRDefault="00077D4F" w:rsidP="00693B34">
      <w:pPr>
        <w:pStyle w:val="ESHeading30"/>
        <w:spacing w:before="0"/>
      </w:pPr>
    </w:p>
    <w:p w14:paraId="6E4DD94D" w14:textId="77777777" w:rsidR="00077D4F" w:rsidRDefault="00077D4F" w:rsidP="00693B34">
      <w:pPr>
        <w:pStyle w:val="ESHeading30"/>
        <w:spacing w:before="0"/>
      </w:pPr>
      <w:r>
        <w:rPr>
          <w:noProof/>
        </w:rPr>
        <w:drawing>
          <wp:anchor distT="0" distB="0" distL="114300" distR="114300" simplePos="0" relativeHeight="251661312" behindDoc="0" locked="0" layoutInCell="1" allowOverlap="1" wp14:anchorId="631EB474" wp14:editId="2BFDC3DF">
            <wp:simplePos x="0" y="0"/>
            <wp:positionH relativeFrom="margin">
              <wp:align>right</wp:align>
            </wp:positionH>
            <wp:positionV relativeFrom="paragraph">
              <wp:posOffset>179070</wp:posOffset>
            </wp:positionV>
            <wp:extent cx="3476625" cy="1905000"/>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8448FA" w14:paraId="1576B9B6" w14:textId="77777777" w:rsidTr="00C14862">
        <w:tc>
          <w:tcPr>
            <w:tcW w:w="2835" w:type="dxa"/>
            <w:vAlign w:val="bottom"/>
          </w:tcPr>
          <w:p w14:paraId="3B963F7B" w14:textId="77777777" w:rsidR="00077D4F" w:rsidRDefault="00077D4F"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0E0E29BA" w14:textId="77777777" w:rsidR="00077D4F" w:rsidRPr="00B20B33" w:rsidRDefault="00077D4F"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50638874" w14:textId="77777777" w:rsidR="00077D4F" w:rsidRDefault="00077D4F" w:rsidP="00C14862">
            <w:pPr>
              <w:pStyle w:val="ESBodyText0"/>
              <w:spacing w:line="240" w:lineRule="auto"/>
              <w:jc w:val="center"/>
            </w:pPr>
            <w:r>
              <w:t>Latest year (2023)</w:t>
            </w:r>
          </w:p>
        </w:tc>
      </w:tr>
      <w:tr w:rsidR="008448FA" w14:paraId="19EE624F" w14:textId="77777777" w:rsidTr="00C14862">
        <w:trPr>
          <w:trHeight w:hRule="exact" w:val="567"/>
        </w:trPr>
        <w:tc>
          <w:tcPr>
            <w:tcW w:w="2835" w:type="dxa"/>
            <w:tcMar>
              <w:top w:w="57" w:type="dxa"/>
            </w:tcMar>
            <w:vAlign w:val="center"/>
          </w:tcPr>
          <w:p w14:paraId="06BF405B" w14:textId="77777777" w:rsidR="00077D4F" w:rsidRDefault="00077D4F"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7214903D" w14:textId="77777777" w:rsidR="00077D4F" w:rsidRDefault="00077D4F" w:rsidP="00B90DA3">
            <w:pPr>
              <w:pStyle w:val="ESBodyText0"/>
              <w:spacing w:line="240" w:lineRule="auto"/>
              <w:jc w:val="center"/>
            </w:pPr>
            <w:r>
              <w:t>51.0%</w:t>
            </w:r>
          </w:p>
        </w:tc>
      </w:tr>
      <w:tr w:rsidR="008448FA" w14:paraId="291A7C55" w14:textId="77777777" w:rsidTr="00C14862">
        <w:trPr>
          <w:trHeight w:hRule="exact" w:val="567"/>
        </w:trPr>
        <w:tc>
          <w:tcPr>
            <w:tcW w:w="2835" w:type="dxa"/>
            <w:tcMar>
              <w:top w:w="57" w:type="dxa"/>
            </w:tcMar>
            <w:vAlign w:val="center"/>
          </w:tcPr>
          <w:p w14:paraId="693E24C6" w14:textId="77777777" w:rsidR="00077D4F" w:rsidRDefault="00077D4F"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1015A2FD" w14:textId="77777777" w:rsidR="00077D4F" w:rsidRPr="00B20B33" w:rsidRDefault="00077D4F" w:rsidP="00B90DA3">
            <w:pPr>
              <w:pStyle w:val="ESBodyText0"/>
              <w:spacing w:line="240" w:lineRule="auto"/>
              <w:jc w:val="center"/>
              <w:rPr>
                <w:color w:val="FFFFFF" w:themeColor="background1"/>
              </w:rPr>
            </w:pPr>
            <w:r>
              <w:rPr>
                <w:color w:val="FFFFFF" w:themeColor="background1"/>
              </w:rPr>
              <w:t>63.9%</w:t>
            </w:r>
          </w:p>
        </w:tc>
      </w:tr>
      <w:tr w:rsidR="008448FA" w14:paraId="353C95FE" w14:textId="77777777" w:rsidTr="00C14862">
        <w:trPr>
          <w:trHeight w:hRule="exact" w:val="567"/>
        </w:trPr>
        <w:tc>
          <w:tcPr>
            <w:tcW w:w="2835" w:type="dxa"/>
            <w:tcMar>
              <w:top w:w="57" w:type="dxa"/>
            </w:tcMar>
            <w:vAlign w:val="center"/>
          </w:tcPr>
          <w:p w14:paraId="78209A19" w14:textId="77777777" w:rsidR="00077D4F" w:rsidRDefault="00077D4F"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15C4AD64" w14:textId="77777777" w:rsidR="00077D4F" w:rsidRDefault="00077D4F" w:rsidP="00B90DA3">
            <w:pPr>
              <w:pStyle w:val="ESBodyText0"/>
              <w:spacing w:line="240" w:lineRule="auto"/>
              <w:jc w:val="center"/>
            </w:pPr>
            <w:r>
              <w:t>67.9%</w:t>
            </w:r>
          </w:p>
        </w:tc>
      </w:tr>
    </w:tbl>
    <w:p w14:paraId="705301BE" w14:textId="77777777" w:rsidR="00077D4F" w:rsidRDefault="00077D4F" w:rsidP="00693B34">
      <w:pPr>
        <w:pStyle w:val="ESHeading30"/>
        <w:spacing w:before="0"/>
      </w:pPr>
    </w:p>
    <w:p w14:paraId="3B76D960" w14:textId="77777777" w:rsidR="00077D4F" w:rsidRDefault="00077D4F" w:rsidP="00410C77">
      <w:pPr>
        <w:pStyle w:val="Style10"/>
      </w:pPr>
      <w:r>
        <w:br w:type="page"/>
      </w:r>
      <w:r>
        <w:lastRenderedPageBreak/>
        <w:t>LEARNING (continued)</w:t>
      </w:r>
    </w:p>
    <w:p w14:paraId="597DFB62" w14:textId="77777777" w:rsidR="00077D4F" w:rsidRDefault="00077D4F" w:rsidP="00410C77">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w:t>
      </w:r>
      <w:r>
        <w:rPr>
          <w:b/>
          <w:i/>
        </w:rPr>
        <w:t>students and the size and location of the school.</w:t>
      </w:r>
    </w:p>
    <w:p w14:paraId="5121D1B1" w14:textId="77777777" w:rsidR="00077D4F" w:rsidRPr="00410C77" w:rsidRDefault="00077D4F" w:rsidP="00410C77">
      <w:pPr>
        <w:pStyle w:val="ESHeading30"/>
      </w:pPr>
      <w:r w:rsidRPr="00410C77">
        <w:t>NAPLAN 2022</w:t>
      </w:r>
    </w:p>
    <w:p w14:paraId="19764D24" w14:textId="77777777" w:rsidR="00077D4F" w:rsidRPr="00410C77" w:rsidRDefault="00077D4F" w:rsidP="00410C77">
      <w:pPr>
        <w:pStyle w:val="ESBodyText0"/>
      </w:pPr>
      <w:r w:rsidRPr="00410C77">
        <w:t>Percentage of students in the top three bands of testing in NAPLAN.</w:t>
      </w:r>
      <w:r w:rsidRPr="00410C77">
        <w:rPr>
          <w:noProof/>
        </w:rPr>
        <w:t xml:space="preserve"> </w:t>
      </w:r>
    </w:p>
    <w:p w14:paraId="6A7A2FBF" w14:textId="77777777" w:rsidR="00077D4F" w:rsidRDefault="00077D4F" w:rsidP="00410C77">
      <w:pPr>
        <w:pStyle w:val="ESBodyText0"/>
      </w:pPr>
      <w:r w:rsidRPr="00410C77">
        <w:t xml:space="preserve">Note: The NAPLAN test was revised in </w:t>
      </w:r>
      <w:proofErr w:type="gramStart"/>
      <w:r w:rsidRPr="00410C77">
        <w:t>2023</w:t>
      </w:r>
      <w:proofErr w:type="gramEnd"/>
      <w:r w:rsidRPr="00410C77">
        <w:t xml:space="preserve"> and the 2022 results are not comparable to the new methodology.</w:t>
      </w:r>
    </w:p>
    <w:p w14:paraId="6C86B223" w14:textId="77777777" w:rsidR="00077D4F" w:rsidRDefault="00077D4F" w:rsidP="00410C77">
      <w:pPr>
        <w:spacing w:after="0" w:line="240" w:lineRule="auto"/>
        <w:rPr>
          <w:rFonts w:eastAsia="Times New Roman"/>
          <w:b/>
          <w:bCs/>
          <w:color w:val="000000"/>
          <w:lang w:val="en-AU" w:eastAsia="en-AU"/>
        </w:rPr>
      </w:pPr>
      <w:r>
        <w:rPr>
          <w:noProof/>
        </w:rPr>
        <w:drawing>
          <wp:anchor distT="0" distB="0" distL="114300" distR="114300" simplePos="0" relativeHeight="251679744" behindDoc="0" locked="0" layoutInCell="1" allowOverlap="1" wp14:anchorId="415013E9" wp14:editId="38189994">
            <wp:simplePos x="0" y="0"/>
            <wp:positionH relativeFrom="margin">
              <wp:align>right</wp:align>
            </wp:positionH>
            <wp:positionV relativeFrom="paragraph">
              <wp:posOffset>80010</wp:posOffset>
            </wp:positionV>
            <wp:extent cx="3476625" cy="1952625"/>
            <wp:effectExtent l="0" t="0" r="0" b="0"/>
            <wp:wrapNone/>
            <wp:docPr id="941716169" name="Chart 941716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8448FA" w14:paraId="0AC1D0C4" w14:textId="77777777" w:rsidTr="00AE4345">
        <w:tc>
          <w:tcPr>
            <w:tcW w:w="2835" w:type="dxa"/>
            <w:vAlign w:val="bottom"/>
          </w:tcPr>
          <w:p w14:paraId="066CDD4F" w14:textId="77777777" w:rsidR="00077D4F" w:rsidRDefault="00077D4F"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1972C517" w14:textId="77777777" w:rsidR="00077D4F" w:rsidRPr="00B20B33" w:rsidRDefault="00077D4F"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14:paraId="62FFCF55" w14:textId="77777777" w:rsidR="00077D4F" w:rsidRDefault="00077D4F" w:rsidP="00AE4345">
            <w:pPr>
              <w:pStyle w:val="ESBodyText0"/>
              <w:spacing w:line="240" w:lineRule="auto"/>
              <w:jc w:val="center"/>
            </w:pPr>
            <w:r>
              <w:t>Latest year (2022)</w:t>
            </w:r>
          </w:p>
        </w:tc>
      </w:tr>
      <w:tr w:rsidR="008448FA" w14:paraId="0A3B5F42" w14:textId="77777777" w:rsidTr="00AE4345">
        <w:trPr>
          <w:trHeight w:hRule="exact" w:val="567"/>
        </w:trPr>
        <w:tc>
          <w:tcPr>
            <w:tcW w:w="2835" w:type="dxa"/>
            <w:tcMar>
              <w:top w:w="57" w:type="dxa"/>
            </w:tcMar>
            <w:vAlign w:val="center"/>
          </w:tcPr>
          <w:p w14:paraId="48729D5C" w14:textId="77777777" w:rsidR="00077D4F" w:rsidRDefault="00077D4F"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700BA810" w14:textId="77777777" w:rsidR="00077D4F" w:rsidRDefault="00077D4F" w:rsidP="00AE4345">
            <w:pPr>
              <w:pStyle w:val="ESBodyText0"/>
              <w:spacing w:line="240" w:lineRule="auto"/>
              <w:jc w:val="center"/>
            </w:pPr>
            <w:r>
              <w:t>67.0%</w:t>
            </w:r>
          </w:p>
        </w:tc>
      </w:tr>
      <w:tr w:rsidR="008448FA" w14:paraId="27689D84" w14:textId="77777777" w:rsidTr="00AE4345">
        <w:trPr>
          <w:trHeight w:hRule="exact" w:val="567"/>
        </w:trPr>
        <w:tc>
          <w:tcPr>
            <w:tcW w:w="2835" w:type="dxa"/>
            <w:tcMar>
              <w:top w:w="57" w:type="dxa"/>
            </w:tcMar>
            <w:vAlign w:val="center"/>
          </w:tcPr>
          <w:p w14:paraId="22C21AC1" w14:textId="77777777" w:rsidR="00077D4F" w:rsidRDefault="00077D4F"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B89254C" w14:textId="77777777" w:rsidR="00077D4F" w:rsidRPr="00B20B33" w:rsidRDefault="00077D4F" w:rsidP="00AE4345">
            <w:pPr>
              <w:pStyle w:val="ESBodyText0"/>
              <w:spacing w:line="240" w:lineRule="auto"/>
              <w:jc w:val="center"/>
              <w:rPr>
                <w:color w:val="FFFFFF" w:themeColor="background1"/>
              </w:rPr>
            </w:pPr>
            <w:r>
              <w:rPr>
                <w:color w:val="FFFFFF" w:themeColor="background1"/>
              </w:rPr>
              <w:t>75.3%</w:t>
            </w:r>
          </w:p>
        </w:tc>
      </w:tr>
      <w:tr w:rsidR="008448FA" w14:paraId="26ECAE19" w14:textId="77777777" w:rsidTr="00AE4345">
        <w:trPr>
          <w:trHeight w:hRule="exact" w:val="567"/>
        </w:trPr>
        <w:tc>
          <w:tcPr>
            <w:tcW w:w="2835" w:type="dxa"/>
            <w:tcMar>
              <w:top w:w="57" w:type="dxa"/>
            </w:tcMar>
            <w:vAlign w:val="center"/>
          </w:tcPr>
          <w:p w14:paraId="736FA0AD" w14:textId="77777777" w:rsidR="00077D4F" w:rsidRDefault="00077D4F"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1C73F0E1" w14:textId="77777777" w:rsidR="00077D4F" w:rsidRDefault="00077D4F" w:rsidP="00AE4345">
            <w:pPr>
              <w:pStyle w:val="ESBodyText0"/>
              <w:spacing w:line="240" w:lineRule="auto"/>
              <w:jc w:val="center"/>
            </w:pPr>
            <w:r>
              <w:t>76.6%</w:t>
            </w:r>
          </w:p>
        </w:tc>
      </w:tr>
    </w:tbl>
    <w:p w14:paraId="60DFBE0F" w14:textId="77777777" w:rsidR="00077D4F" w:rsidRDefault="00077D4F" w:rsidP="00410C77">
      <w:pPr>
        <w:spacing w:after="0" w:line="240" w:lineRule="auto"/>
        <w:rPr>
          <w:rFonts w:eastAsia="Times New Roman"/>
          <w:b/>
          <w:bCs/>
          <w:color w:val="000000"/>
          <w:lang w:val="en-AU" w:eastAsia="en-AU"/>
        </w:rPr>
      </w:pPr>
    </w:p>
    <w:p w14:paraId="028B4282" w14:textId="77777777" w:rsidR="00077D4F" w:rsidRDefault="00077D4F" w:rsidP="00410C77">
      <w:pPr>
        <w:spacing w:after="0" w:line="240" w:lineRule="auto"/>
        <w:rPr>
          <w:rFonts w:eastAsia="Times New Roman"/>
          <w:b/>
          <w:bCs/>
          <w:color w:val="000000"/>
          <w:lang w:val="en-AU" w:eastAsia="en-AU"/>
        </w:rPr>
      </w:pPr>
    </w:p>
    <w:p w14:paraId="33832EC6" w14:textId="77777777" w:rsidR="00077D4F" w:rsidRDefault="00077D4F" w:rsidP="00410C77">
      <w:pPr>
        <w:spacing w:after="0" w:line="240" w:lineRule="auto"/>
        <w:rPr>
          <w:rFonts w:eastAsia="Times New Roman"/>
          <w:b/>
          <w:bCs/>
          <w:color w:val="000000"/>
          <w:lang w:val="en-AU" w:eastAsia="en-AU"/>
        </w:rPr>
      </w:pPr>
    </w:p>
    <w:p w14:paraId="4AA62897" w14:textId="77777777" w:rsidR="00077D4F" w:rsidRDefault="00077D4F" w:rsidP="00410C77">
      <w:pPr>
        <w:spacing w:after="0" w:line="240" w:lineRule="auto"/>
        <w:rPr>
          <w:rFonts w:eastAsia="Times New Roman"/>
          <w:b/>
          <w:bCs/>
          <w:color w:val="000000"/>
          <w:lang w:val="en-AU" w:eastAsia="en-AU"/>
        </w:rPr>
      </w:pPr>
      <w:r>
        <w:rPr>
          <w:noProof/>
        </w:rPr>
        <w:drawing>
          <wp:anchor distT="0" distB="0" distL="114300" distR="114300" simplePos="0" relativeHeight="251678720" behindDoc="0" locked="0" layoutInCell="1" allowOverlap="1" wp14:anchorId="22C884A1" wp14:editId="0194E15E">
            <wp:simplePos x="0" y="0"/>
            <wp:positionH relativeFrom="column">
              <wp:posOffset>3364230</wp:posOffset>
            </wp:positionH>
            <wp:positionV relativeFrom="paragraph">
              <wp:posOffset>78104</wp:posOffset>
            </wp:positionV>
            <wp:extent cx="3467100" cy="1952625"/>
            <wp:effectExtent l="0" t="0" r="0" b="0"/>
            <wp:wrapNone/>
            <wp:docPr id="300791461" name="Chart 300791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8448FA" w14:paraId="1AE42D52" w14:textId="77777777" w:rsidTr="00AE4345">
        <w:tc>
          <w:tcPr>
            <w:tcW w:w="2835" w:type="dxa"/>
            <w:vAlign w:val="bottom"/>
          </w:tcPr>
          <w:p w14:paraId="636FFE59" w14:textId="77777777" w:rsidR="00077D4F" w:rsidRDefault="00077D4F"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5A7D7FD6" w14:textId="77777777" w:rsidR="00077D4F" w:rsidRPr="00B20B33" w:rsidRDefault="00077D4F"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14:paraId="1B9E16FA" w14:textId="77777777" w:rsidR="00077D4F" w:rsidRDefault="00077D4F" w:rsidP="00AE4345">
            <w:pPr>
              <w:pStyle w:val="ESBodyText0"/>
              <w:spacing w:line="240" w:lineRule="auto"/>
              <w:jc w:val="center"/>
            </w:pPr>
            <w:r>
              <w:t>Latest year (2022)</w:t>
            </w:r>
          </w:p>
        </w:tc>
      </w:tr>
      <w:tr w:rsidR="008448FA" w14:paraId="3FBA62AC" w14:textId="77777777" w:rsidTr="00AE4345">
        <w:trPr>
          <w:trHeight w:hRule="exact" w:val="567"/>
        </w:trPr>
        <w:tc>
          <w:tcPr>
            <w:tcW w:w="2835" w:type="dxa"/>
            <w:tcMar>
              <w:top w:w="57" w:type="dxa"/>
            </w:tcMar>
            <w:vAlign w:val="center"/>
          </w:tcPr>
          <w:p w14:paraId="3EAB549E" w14:textId="77777777" w:rsidR="00077D4F" w:rsidRDefault="00077D4F"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4DDA0338" w14:textId="77777777" w:rsidR="00077D4F" w:rsidRDefault="00077D4F" w:rsidP="00AE4345">
            <w:pPr>
              <w:pStyle w:val="ESBodyText0"/>
              <w:spacing w:line="240" w:lineRule="auto"/>
              <w:jc w:val="center"/>
            </w:pPr>
            <w:r>
              <w:t>64.6%</w:t>
            </w:r>
          </w:p>
        </w:tc>
      </w:tr>
      <w:tr w:rsidR="008448FA" w14:paraId="62C30217" w14:textId="77777777" w:rsidTr="00AE4345">
        <w:trPr>
          <w:trHeight w:hRule="exact" w:val="567"/>
        </w:trPr>
        <w:tc>
          <w:tcPr>
            <w:tcW w:w="2835" w:type="dxa"/>
            <w:tcMar>
              <w:top w:w="57" w:type="dxa"/>
            </w:tcMar>
            <w:vAlign w:val="center"/>
          </w:tcPr>
          <w:p w14:paraId="6C682677" w14:textId="77777777" w:rsidR="00077D4F" w:rsidRDefault="00077D4F" w:rsidP="00AE4345">
            <w:pPr>
              <w:pStyle w:val="ESBodyText0"/>
              <w:spacing w:line="240" w:lineRule="auto"/>
            </w:pPr>
            <w:r>
              <w:t xml:space="preserve">Similar </w:t>
            </w:r>
            <w:r>
              <w:t>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72989618" w14:textId="77777777" w:rsidR="00077D4F" w:rsidRPr="00B20B33" w:rsidRDefault="00077D4F" w:rsidP="00AE4345">
            <w:pPr>
              <w:pStyle w:val="ESBodyText0"/>
              <w:spacing w:line="240" w:lineRule="auto"/>
              <w:jc w:val="center"/>
              <w:rPr>
                <w:color w:val="FFFFFF" w:themeColor="background1"/>
              </w:rPr>
            </w:pPr>
            <w:r>
              <w:rPr>
                <w:color w:val="FFFFFF" w:themeColor="background1"/>
              </w:rPr>
              <w:t>67.4%</w:t>
            </w:r>
          </w:p>
        </w:tc>
      </w:tr>
      <w:tr w:rsidR="008448FA" w14:paraId="7BD05FBA" w14:textId="77777777" w:rsidTr="00AE4345">
        <w:trPr>
          <w:trHeight w:hRule="exact" w:val="567"/>
        </w:trPr>
        <w:tc>
          <w:tcPr>
            <w:tcW w:w="2835" w:type="dxa"/>
            <w:tcMar>
              <w:top w:w="57" w:type="dxa"/>
            </w:tcMar>
            <w:vAlign w:val="center"/>
          </w:tcPr>
          <w:p w14:paraId="6E34116E" w14:textId="77777777" w:rsidR="00077D4F" w:rsidRDefault="00077D4F"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E8DAA6F" w14:textId="77777777" w:rsidR="00077D4F" w:rsidRDefault="00077D4F" w:rsidP="00AE4345">
            <w:pPr>
              <w:pStyle w:val="ESBodyText0"/>
              <w:spacing w:line="240" w:lineRule="auto"/>
              <w:jc w:val="center"/>
            </w:pPr>
            <w:r>
              <w:t>70.2%</w:t>
            </w:r>
          </w:p>
        </w:tc>
      </w:tr>
    </w:tbl>
    <w:p w14:paraId="03F568FF" w14:textId="77777777" w:rsidR="00077D4F" w:rsidRDefault="00077D4F" w:rsidP="00410C77">
      <w:pPr>
        <w:spacing w:after="0" w:line="240" w:lineRule="auto"/>
        <w:rPr>
          <w:rFonts w:eastAsia="Arial" w:cs="Times New Roman"/>
          <w:color w:val="000000"/>
          <w:szCs w:val="20"/>
        </w:rPr>
      </w:pPr>
    </w:p>
    <w:p w14:paraId="78C9AD04" w14:textId="77777777" w:rsidR="00077D4F" w:rsidRDefault="00077D4F" w:rsidP="00410C77">
      <w:pPr>
        <w:pStyle w:val="ESBodyText0"/>
        <w:spacing w:after="0" w:line="240" w:lineRule="auto"/>
        <w:rPr>
          <w:rFonts w:eastAsia="Arial" w:cs="Times New Roman"/>
          <w:color w:val="000000"/>
          <w:szCs w:val="20"/>
        </w:rPr>
      </w:pPr>
    </w:p>
    <w:p w14:paraId="6BFF5D00" w14:textId="77777777" w:rsidR="00077D4F" w:rsidRDefault="00077D4F" w:rsidP="00410C77">
      <w:pPr>
        <w:pStyle w:val="ESHeading30"/>
        <w:spacing w:before="0"/>
      </w:pPr>
      <w:r>
        <w:rPr>
          <w:noProof/>
        </w:rPr>
        <w:drawing>
          <wp:anchor distT="0" distB="0" distL="114300" distR="114300" simplePos="0" relativeHeight="251677696" behindDoc="0" locked="0" layoutInCell="1" allowOverlap="1" wp14:anchorId="47969490" wp14:editId="76CE21BE">
            <wp:simplePos x="0" y="0"/>
            <wp:positionH relativeFrom="margin">
              <wp:align>right</wp:align>
            </wp:positionH>
            <wp:positionV relativeFrom="paragraph">
              <wp:posOffset>169545</wp:posOffset>
            </wp:positionV>
            <wp:extent cx="3476625" cy="1933575"/>
            <wp:effectExtent l="0" t="0" r="0" b="0"/>
            <wp:wrapNone/>
            <wp:docPr id="2074721980" name="Chart 2074721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8448FA" w14:paraId="754E6A82" w14:textId="77777777" w:rsidTr="00AE4345">
        <w:tc>
          <w:tcPr>
            <w:tcW w:w="2835" w:type="dxa"/>
            <w:vAlign w:val="bottom"/>
          </w:tcPr>
          <w:p w14:paraId="3E9FAE3B" w14:textId="77777777" w:rsidR="00077D4F" w:rsidRDefault="00077D4F"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0EEBD033" w14:textId="77777777" w:rsidR="00077D4F" w:rsidRPr="00B20B33" w:rsidRDefault="00077D4F"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14:paraId="079EE1F0" w14:textId="77777777" w:rsidR="00077D4F" w:rsidRDefault="00077D4F" w:rsidP="00AE4345">
            <w:pPr>
              <w:pStyle w:val="ESBodyText0"/>
              <w:spacing w:line="240" w:lineRule="auto"/>
              <w:jc w:val="center"/>
            </w:pPr>
            <w:r>
              <w:t>Latest year (2022)</w:t>
            </w:r>
          </w:p>
        </w:tc>
      </w:tr>
      <w:tr w:rsidR="008448FA" w14:paraId="4823F9A0" w14:textId="77777777" w:rsidTr="00AE4345">
        <w:trPr>
          <w:trHeight w:hRule="exact" w:val="567"/>
        </w:trPr>
        <w:tc>
          <w:tcPr>
            <w:tcW w:w="2835" w:type="dxa"/>
            <w:tcMar>
              <w:top w:w="57" w:type="dxa"/>
            </w:tcMar>
            <w:vAlign w:val="center"/>
          </w:tcPr>
          <w:p w14:paraId="5C58F184" w14:textId="77777777" w:rsidR="00077D4F" w:rsidRDefault="00077D4F"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5B362B32" w14:textId="77777777" w:rsidR="00077D4F" w:rsidRDefault="00077D4F" w:rsidP="00AE4345">
            <w:pPr>
              <w:pStyle w:val="ESBodyText0"/>
              <w:spacing w:line="240" w:lineRule="auto"/>
              <w:jc w:val="center"/>
            </w:pPr>
            <w:r>
              <w:t>48.7%</w:t>
            </w:r>
          </w:p>
        </w:tc>
      </w:tr>
      <w:tr w:rsidR="008448FA" w14:paraId="6D1BCDB7" w14:textId="77777777" w:rsidTr="00AE4345">
        <w:trPr>
          <w:trHeight w:hRule="exact" w:val="567"/>
        </w:trPr>
        <w:tc>
          <w:tcPr>
            <w:tcW w:w="2835" w:type="dxa"/>
            <w:tcMar>
              <w:top w:w="57" w:type="dxa"/>
            </w:tcMar>
            <w:vAlign w:val="center"/>
          </w:tcPr>
          <w:p w14:paraId="272C4E83" w14:textId="77777777" w:rsidR="00077D4F" w:rsidRDefault="00077D4F"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69CCB3D4" w14:textId="77777777" w:rsidR="00077D4F" w:rsidRPr="00B20B33" w:rsidRDefault="00077D4F" w:rsidP="00AE4345">
            <w:pPr>
              <w:pStyle w:val="ESBodyText0"/>
              <w:spacing w:line="240" w:lineRule="auto"/>
              <w:jc w:val="center"/>
              <w:rPr>
                <w:color w:val="FFFFFF" w:themeColor="background1"/>
              </w:rPr>
            </w:pPr>
            <w:r>
              <w:rPr>
                <w:color w:val="FFFFFF" w:themeColor="background1"/>
              </w:rPr>
              <w:t>58.5%</w:t>
            </w:r>
          </w:p>
        </w:tc>
      </w:tr>
      <w:tr w:rsidR="008448FA" w14:paraId="6367FC7D" w14:textId="77777777" w:rsidTr="00AE4345">
        <w:trPr>
          <w:trHeight w:hRule="exact" w:val="567"/>
        </w:trPr>
        <w:tc>
          <w:tcPr>
            <w:tcW w:w="2835" w:type="dxa"/>
            <w:tcMar>
              <w:top w:w="57" w:type="dxa"/>
            </w:tcMar>
            <w:vAlign w:val="center"/>
          </w:tcPr>
          <w:p w14:paraId="5EAFCF6D" w14:textId="77777777" w:rsidR="00077D4F" w:rsidRDefault="00077D4F"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19B582CF" w14:textId="77777777" w:rsidR="00077D4F" w:rsidRDefault="00077D4F" w:rsidP="00AE4345">
            <w:pPr>
              <w:pStyle w:val="ESBodyText0"/>
              <w:spacing w:line="240" w:lineRule="auto"/>
              <w:jc w:val="center"/>
            </w:pPr>
            <w:r>
              <w:t>64.0%</w:t>
            </w:r>
          </w:p>
        </w:tc>
      </w:tr>
    </w:tbl>
    <w:p w14:paraId="274E3794" w14:textId="77777777" w:rsidR="00077D4F" w:rsidRDefault="00077D4F" w:rsidP="00410C77">
      <w:pPr>
        <w:pStyle w:val="ESHeading30"/>
        <w:spacing w:before="0"/>
      </w:pPr>
    </w:p>
    <w:p w14:paraId="7EB6FF61" w14:textId="77777777" w:rsidR="00077D4F" w:rsidRDefault="00077D4F" w:rsidP="00410C77">
      <w:pPr>
        <w:pStyle w:val="ESHeading30"/>
        <w:spacing w:before="0"/>
      </w:pPr>
      <w:r>
        <w:rPr>
          <w:noProof/>
        </w:rPr>
        <w:drawing>
          <wp:anchor distT="0" distB="0" distL="114300" distR="114300" simplePos="0" relativeHeight="251676672" behindDoc="0" locked="0" layoutInCell="1" allowOverlap="1" wp14:anchorId="5CF15BA0" wp14:editId="3254EEA7">
            <wp:simplePos x="0" y="0"/>
            <wp:positionH relativeFrom="margin">
              <wp:align>right</wp:align>
            </wp:positionH>
            <wp:positionV relativeFrom="paragraph">
              <wp:posOffset>179070</wp:posOffset>
            </wp:positionV>
            <wp:extent cx="3476625" cy="1905000"/>
            <wp:effectExtent l="0" t="0" r="0" b="0"/>
            <wp:wrapNone/>
            <wp:docPr id="1568679260" name="Chart 1568679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8448FA" w14:paraId="2FEC0944" w14:textId="77777777" w:rsidTr="00AE4345">
        <w:tc>
          <w:tcPr>
            <w:tcW w:w="2835" w:type="dxa"/>
            <w:vAlign w:val="bottom"/>
          </w:tcPr>
          <w:p w14:paraId="4D702B8A" w14:textId="77777777" w:rsidR="00077D4F" w:rsidRDefault="00077D4F"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63433E59" w14:textId="77777777" w:rsidR="00077D4F" w:rsidRPr="00B20B33" w:rsidRDefault="00077D4F"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14:paraId="25BBC7C8" w14:textId="77777777" w:rsidR="00077D4F" w:rsidRDefault="00077D4F" w:rsidP="00AE4345">
            <w:pPr>
              <w:pStyle w:val="ESBodyText0"/>
              <w:spacing w:line="240" w:lineRule="auto"/>
              <w:jc w:val="center"/>
            </w:pPr>
            <w:r>
              <w:t>Latest year (2022)</w:t>
            </w:r>
          </w:p>
        </w:tc>
      </w:tr>
      <w:tr w:rsidR="008448FA" w14:paraId="06057056" w14:textId="77777777" w:rsidTr="00AE4345">
        <w:trPr>
          <w:trHeight w:hRule="exact" w:val="567"/>
        </w:trPr>
        <w:tc>
          <w:tcPr>
            <w:tcW w:w="2835" w:type="dxa"/>
            <w:tcMar>
              <w:top w:w="57" w:type="dxa"/>
            </w:tcMar>
            <w:vAlign w:val="center"/>
          </w:tcPr>
          <w:p w14:paraId="0D2C45BB" w14:textId="77777777" w:rsidR="00077D4F" w:rsidRDefault="00077D4F" w:rsidP="00AE4345">
            <w:pPr>
              <w:pStyle w:val="ESBodyText0"/>
              <w:spacing w:line="240" w:lineRule="auto"/>
            </w:pPr>
            <w:r>
              <w:t xml:space="preserve">School </w:t>
            </w:r>
            <w:r>
              <w:t>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767BCA1B" w14:textId="77777777" w:rsidR="00077D4F" w:rsidRDefault="00077D4F" w:rsidP="00AE4345">
            <w:pPr>
              <w:pStyle w:val="ESBodyText0"/>
              <w:spacing w:line="240" w:lineRule="auto"/>
              <w:jc w:val="center"/>
            </w:pPr>
            <w:r>
              <w:t>39.7%</w:t>
            </w:r>
          </w:p>
        </w:tc>
      </w:tr>
      <w:tr w:rsidR="008448FA" w14:paraId="457E43BA" w14:textId="77777777" w:rsidTr="00AE4345">
        <w:trPr>
          <w:trHeight w:hRule="exact" w:val="567"/>
        </w:trPr>
        <w:tc>
          <w:tcPr>
            <w:tcW w:w="2835" w:type="dxa"/>
            <w:tcMar>
              <w:top w:w="57" w:type="dxa"/>
            </w:tcMar>
            <w:vAlign w:val="center"/>
          </w:tcPr>
          <w:p w14:paraId="19B356E8" w14:textId="77777777" w:rsidR="00077D4F" w:rsidRDefault="00077D4F"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1019B696" w14:textId="77777777" w:rsidR="00077D4F" w:rsidRPr="00B20B33" w:rsidRDefault="00077D4F" w:rsidP="00AE4345">
            <w:pPr>
              <w:pStyle w:val="ESBodyText0"/>
              <w:spacing w:line="240" w:lineRule="auto"/>
              <w:jc w:val="center"/>
              <w:rPr>
                <w:color w:val="FFFFFF" w:themeColor="background1"/>
              </w:rPr>
            </w:pPr>
            <w:r>
              <w:rPr>
                <w:color w:val="FFFFFF" w:themeColor="background1"/>
              </w:rPr>
              <w:t>49.0%</w:t>
            </w:r>
          </w:p>
        </w:tc>
      </w:tr>
      <w:tr w:rsidR="008448FA" w14:paraId="2F9C0124" w14:textId="77777777" w:rsidTr="00AE4345">
        <w:trPr>
          <w:trHeight w:hRule="exact" w:val="567"/>
        </w:trPr>
        <w:tc>
          <w:tcPr>
            <w:tcW w:w="2835" w:type="dxa"/>
            <w:tcMar>
              <w:top w:w="57" w:type="dxa"/>
            </w:tcMar>
            <w:vAlign w:val="center"/>
          </w:tcPr>
          <w:p w14:paraId="17F908FF" w14:textId="77777777" w:rsidR="00077D4F" w:rsidRDefault="00077D4F"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7DACA9F" w14:textId="77777777" w:rsidR="00077D4F" w:rsidRDefault="00077D4F" w:rsidP="00AE4345">
            <w:pPr>
              <w:pStyle w:val="ESBodyText0"/>
              <w:spacing w:line="240" w:lineRule="auto"/>
              <w:jc w:val="center"/>
            </w:pPr>
            <w:r>
              <w:t>54.2%</w:t>
            </w:r>
          </w:p>
        </w:tc>
      </w:tr>
    </w:tbl>
    <w:p w14:paraId="0EE49195" w14:textId="77777777" w:rsidR="00077D4F" w:rsidRDefault="00077D4F" w:rsidP="00410C77">
      <w:pPr>
        <w:pStyle w:val="ESHeading30"/>
        <w:spacing w:before="0"/>
      </w:pPr>
    </w:p>
    <w:p w14:paraId="71B1A9E3" w14:textId="77777777" w:rsidR="00077D4F" w:rsidRDefault="00077D4F" w:rsidP="00410C77">
      <w:pPr>
        <w:spacing w:after="0" w:line="240" w:lineRule="auto"/>
        <w:rPr>
          <w:b/>
          <w:color w:val="000000" w:themeColor="text1"/>
        </w:rPr>
      </w:pPr>
      <w:r>
        <w:br w:type="page"/>
      </w:r>
    </w:p>
    <w:p w14:paraId="47CF6279" w14:textId="77777777" w:rsidR="00077D4F" w:rsidRDefault="00077D4F" w:rsidP="00024458">
      <w:pPr>
        <w:pStyle w:val="Style10"/>
      </w:pPr>
      <w:r>
        <w:lastRenderedPageBreak/>
        <w:t>WELLBEING</w:t>
      </w:r>
    </w:p>
    <w:p w14:paraId="7A01A348" w14:textId="77777777" w:rsidR="00077D4F" w:rsidRDefault="00077D4F" w:rsidP="00024458">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proofErr w:type="gramStart"/>
      <w:r>
        <w:rPr>
          <w:b/>
          <w:i/>
        </w:rPr>
        <w:t>taking into account</w:t>
      </w:r>
      <w:proofErr w:type="gramEnd"/>
      <w:r>
        <w:rPr>
          <w:b/>
          <w:i/>
        </w:rPr>
        <w:t xml:space="preserve"> the school’s </w:t>
      </w:r>
      <w:r>
        <w:rPr>
          <w:b/>
          <w:i/>
        </w:rPr>
        <w:t>socioeconomic background of students, the number of non-English speaking students and the size and location of the school.</w:t>
      </w:r>
    </w:p>
    <w:p w14:paraId="2BE1ED81" w14:textId="77777777" w:rsidR="00077D4F" w:rsidRDefault="00077D4F" w:rsidP="00024458">
      <w:pPr>
        <w:pStyle w:val="ESHeading30"/>
      </w:pPr>
      <w:r>
        <w:t>Student Attitudes to School – Sense of Connectedness</w:t>
      </w:r>
    </w:p>
    <w:p w14:paraId="15613A85" w14:textId="77777777" w:rsidR="00077D4F" w:rsidRDefault="00077D4F" w:rsidP="00024458">
      <w:pPr>
        <w:pStyle w:val="ESBodyText0"/>
      </w:pPr>
      <w:r>
        <w:t>The percent</w:t>
      </w:r>
      <w:r>
        <w:t>age</w:t>
      </w:r>
      <w:r>
        <w:t xml:space="preserve"> endorsement on Sense of Connectedness factor, as reported in the Attitudes to School Survey completed annually by Victorian government school students, indicates the percent of positive responses (agree or strongly agree).</w:t>
      </w:r>
    </w:p>
    <w:p w14:paraId="4E0EACD3" w14:textId="77777777" w:rsidR="00077D4F" w:rsidRDefault="00077D4F" w:rsidP="00024458">
      <w:pPr>
        <w:pStyle w:val="ESBodyText0"/>
        <w:spacing w:before="120" w:after="240"/>
      </w:pPr>
      <w:r>
        <w:rPr>
          <w:noProof/>
        </w:rPr>
        <w:drawing>
          <wp:anchor distT="0" distB="0" distL="114300" distR="114300" simplePos="0" relativeHeight="251671552" behindDoc="0" locked="0" layoutInCell="1" allowOverlap="1" wp14:anchorId="7F545B39" wp14:editId="623CA2C0">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8448FA" w14:paraId="5ED52DA3" w14:textId="77777777" w:rsidTr="00831659">
        <w:tc>
          <w:tcPr>
            <w:tcW w:w="2835" w:type="dxa"/>
            <w:vAlign w:val="bottom"/>
          </w:tcPr>
          <w:p w14:paraId="2408F073" w14:textId="77777777" w:rsidR="00077D4F" w:rsidRDefault="00077D4F" w:rsidP="00831659">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14:paraId="05FD1E6F" w14:textId="77777777" w:rsidR="00077D4F" w:rsidRPr="00B20B33" w:rsidRDefault="00077D4F"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5A8533B5" w14:textId="77777777" w:rsidR="00077D4F" w:rsidRDefault="00077D4F" w:rsidP="00831659">
            <w:pPr>
              <w:pStyle w:val="ESBodyText0"/>
              <w:spacing w:line="240" w:lineRule="auto"/>
              <w:jc w:val="center"/>
            </w:pPr>
            <w:r>
              <w:t>Latest year (202</w:t>
            </w:r>
            <w:r>
              <w:t>3</w:t>
            </w:r>
            <w:r>
              <w:t>)</w:t>
            </w:r>
          </w:p>
        </w:tc>
        <w:tc>
          <w:tcPr>
            <w:tcW w:w="1060" w:type="dxa"/>
            <w:vAlign w:val="bottom"/>
          </w:tcPr>
          <w:p w14:paraId="431D871D" w14:textId="77777777" w:rsidR="00077D4F" w:rsidRDefault="00077D4F" w:rsidP="00831659">
            <w:pPr>
              <w:pStyle w:val="ESBodyText0"/>
              <w:spacing w:line="240" w:lineRule="auto"/>
              <w:jc w:val="center"/>
            </w:pPr>
            <w:r>
              <w:t>4-year average</w:t>
            </w:r>
          </w:p>
        </w:tc>
      </w:tr>
      <w:tr w:rsidR="008448FA" w14:paraId="442C5EBC" w14:textId="77777777" w:rsidTr="00831659">
        <w:trPr>
          <w:trHeight w:hRule="exact" w:val="567"/>
        </w:trPr>
        <w:tc>
          <w:tcPr>
            <w:tcW w:w="2835" w:type="dxa"/>
            <w:tcMar>
              <w:top w:w="57" w:type="dxa"/>
            </w:tcMar>
            <w:vAlign w:val="center"/>
          </w:tcPr>
          <w:p w14:paraId="3344B8B5" w14:textId="77777777" w:rsidR="00077D4F" w:rsidRDefault="00077D4F" w:rsidP="00831659">
            <w:pPr>
              <w:pStyle w:val="ESBodyText0"/>
              <w:spacing w:line="240" w:lineRule="auto"/>
            </w:pPr>
            <w:r>
              <w:t>School percent</w:t>
            </w:r>
            <w:r>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14:paraId="6E6EC035" w14:textId="77777777" w:rsidR="00077D4F" w:rsidRDefault="00077D4F" w:rsidP="00831659">
            <w:pPr>
              <w:pStyle w:val="ESBodyText0"/>
              <w:spacing w:line="240" w:lineRule="auto"/>
              <w:jc w:val="center"/>
            </w:pPr>
            <w:r>
              <w:t>69.6%</w:t>
            </w:r>
          </w:p>
        </w:tc>
        <w:tc>
          <w:tcPr>
            <w:tcW w:w="1060" w:type="dxa"/>
            <w:tcBorders>
              <w:bottom w:val="single" w:sz="4" w:space="0" w:color="FFFFFF" w:themeColor="background1"/>
            </w:tcBorders>
            <w:shd w:val="clear" w:color="auto" w:fill="FFC000"/>
            <w:tcMar>
              <w:top w:w="57" w:type="dxa"/>
            </w:tcMar>
            <w:vAlign w:val="center"/>
          </w:tcPr>
          <w:p w14:paraId="29D0A3E5" w14:textId="77777777" w:rsidR="00077D4F" w:rsidRDefault="00077D4F" w:rsidP="00831659">
            <w:pPr>
              <w:pStyle w:val="ESBodyText0"/>
              <w:spacing w:line="240" w:lineRule="auto"/>
              <w:jc w:val="center"/>
            </w:pPr>
            <w:r>
              <w:t>78.2%</w:t>
            </w:r>
          </w:p>
        </w:tc>
      </w:tr>
      <w:tr w:rsidR="008448FA" w14:paraId="055F6AF1" w14:textId="77777777" w:rsidTr="00831659">
        <w:trPr>
          <w:trHeight w:hRule="exact" w:val="567"/>
        </w:trPr>
        <w:tc>
          <w:tcPr>
            <w:tcW w:w="2835" w:type="dxa"/>
            <w:tcMar>
              <w:top w:w="57" w:type="dxa"/>
            </w:tcMar>
            <w:vAlign w:val="center"/>
          </w:tcPr>
          <w:p w14:paraId="753B2444" w14:textId="77777777" w:rsidR="00077D4F" w:rsidRDefault="00077D4F"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78EB39F6" w14:textId="77777777" w:rsidR="00077D4F" w:rsidRPr="00B20B33" w:rsidRDefault="00077D4F" w:rsidP="00831659">
            <w:pPr>
              <w:pStyle w:val="ESBodyText0"/>
              <w:spacing w:line="240" w:lineRule="auto"/>
              <w:jc w:val="center"/>
              <w:rPr>
                <w:color w:val="FFFFFF" w:themeColor="background1"/>
              </w:rPr>
            </w:pPr>
            <w:r>
              <w:rPr>
                <w:color w:val="FFFFFF" w:themeColor="background1"/>
              </w:rPr>
              <w:t>75.7%</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731B9CE8" w14:textId="77777777" w:rsidR="00077D4F" w:rsidRPr="00B20B33" w:rsidRDefault="00077D4F" w:rsidP="00831659">
            <w:pPr>
              <w:pStyle w:val="ESBodyText0"/>
              <w:spacing w:line="240" w:lineRule="auto"/>
              <w:jc w:val="center"/>
              <w:rPr>
                <w:color w:val="FFFFFF" w:themeColor="background1"/>
              </w:rPr>
            </w:pPr>
            <w:r>
              <w:rPr>
                <w:color w:val="FFFFFF" w:themeColor="background1"/>
              </w:rPr>
              <w:t>78.8%</w:t>
            </w:r>
          </w:p>
        </w:tc>
      </w:tr>
      <w:tr w:rsidR="008448FA" w14:paraId="6FCF16E7" w14:textId="77777777" w:rsidTr="00831659">
        <w:trPr>
          <w:trHeight w:hRule="exact" w:val="567"/>
        </w:trPr>
        <w:tc>
          <w:tcPr>
            <w:tcW w:w="2835" w:type="dxa"/>
            <w:tcMar>
              <w:top w:w="57" w:type="dxa"/>
            </w:tcMar>
            <w:vAlign w:val="center"/>
          </w:tcPr>
          <w:p w14:paraId="3896605D" w14:textId="77777777" w:rsidR="00077D4F" w:rsidRDefault="00077D4F"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7BFBAE31" w14:textId="77777777" w:rsidR="00077D4F" w:rsidRDefault="00077D4F" w:rsidP="00831659">
            <w:pPr>
              <w:pStyle w:val="ESBodyText0"/>
              <w:spacing w:line="240" w:lineRule="auto"/>
              <w:jc w:val="center"/>
            </w:pPr>
            <w:r>
              <w:t>77.0%</w:t>
            </w:r>
          </w:p>
        </w:tc>
        <w:tc>
          <w:tcPr>
            <w:tcW w:w="1060" w:type="dxa"/>
            <w:tcBorders>
              <w:top w:val="single" w:sz="4" w:space="0" w:color="FFFFFF" w:themeColor="background1"/>
            </w:tcBorders>
            <w:shd w:val="clear" w:color="auto" w:fill="A6A6A6" w:themeFill="background1" w:themeFillShade="A6"/>
            <w:tcMar>
              <w:top w:w="57" w:type="dxa"/>
            </w:tcMar>
            <w:vAlign w:val="center"/>
          </w:tcPr>
          <w:p w14:paraId="015688EA" w14:textId="77777777" w:rsidR="00077D4F" w:rsidRDefault="00077D4F" w:rsidP="00831659">
            <w:pPr>
              <w:pStyle w:val="ESBodyText0"/>
              <w:spacing w:line="240" w:lineRule="auto"/>
              <w:jc w:val="center"/>
            </w:pPr>
            <w:r>
              <w:t>78.5%</w:t>
            </w:r>
          </w:p>
        </w:tc>
      </w:tr>
    </w:tbl>
    <w:p w14:paraId="76AE87F6" w14:textId="77777777" w:rsidR="00077D4F" w:rsidRDefault="00077D4F" w:rsidP="00024458">
      <w:pPr>
        <w:pStyle w:val="ESBodyText0"/>
      </w:pPr>
      <w:r>
        <w:rPr>
          <w:noProof/>
        </w:rPr>
        <mc:AlternateContent>
          <mc:Choice Requires="wps">
            <w:drawing>
              <wp:anchor distT="0" distB="0" distL="114300" distR="114300" simplePos="0" relativeHeight="251672576" behindDoc="0" locked="0" layoutInCell="1" allowOverlap="1" wp14:anchorId="4B3C8221" wp14:editId="6B5918C8">
                <wp:simplePos x="0" y="0"/>
                <wp:positionH relativeFrom="margin">
                  <wp:align>left</wp:align>
                </wp:positionH>
                <wp:positionV relativeFrom="paragraph">
                  <wp:posOffset>20320</wp:posOffset>
                </wp:positionV>
                <wp:extent cx="3609975" cy="885825"/>
                <wp:effectExtent l="0" t="0" r="9525" b="9525"/>
                <wp:wrapNone/>
                <wp:docPr id="32773" name="Text Box 6"/>
                <wp:cNvGraphicFramePr/>
                <a:graphic xmlns:a="http://schemas.openxmlformats.org/drawingml/2006/main">
                  <a:graphicData uri="http://schemas.microsoft.com/office/word/2010/wordprocessingShape">
                    <wps:wsp>
                      <wps:cNvSpPr txBox="1"/>
                      <wps:spPr>
                        <a:xfrm>
                          <a:off x="0" y="0"/>
                          <a:ext cx="3609975" cy="885825"/>
                        </a:xfrm>
                        <a:prstGeom prst="rect">
                          <a:avLst/>
                        </a:prstGeom>
                        <a:solidFill>
                          <a:schemeClr val="lt1"/>
                        </a:solidFill>
                        <a:ln w="6350">
                          <a:noFill/>
                        </a:ln>
                      </wps:spPr>
                      <wps:txbx>
                        <w:txbxContent>
                          <w:p w14:paraId="3765F7B0" w14:textId="77777777" w:rsidR="00077D4F" w:rsidRPr="007A7D8C" w:rsidRDefault="00077D4F"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4B3C8221" id="Text Box 6" o:spid="_x0000_s1027" type="#_x0000_t202" style="position:absolute;margin-left:0;margin-top:1.6pt;width:284.25pt;height:69.75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" fillcolor="white [3201]" stroked="f" strokeweight=".5pt">
                <v:textbox>
                  <w:txbxContent>
                    <w:p w14:paraId="3765F7B0" w14:textId="77777777" w:rsidR="00077D4F" w:rsidRPr="007A7D8C" w:rsidRDefault="00077D4F" w:rsidP="00024458">
                      <w:pPr>
                        <w:rPr>
                          <w:i/>
                          <w:iCs/>
                          <w:color w:val="C0504D" w:themeColor="accent2"/>
                          <w:lang w:val="en-AU"/>
                        </w:rPr>
                      </w:pPr>
                    </w:p>
                  </w:txbxContent>
                </v:textbox>
                <w10:wrap anchorx="margin"/>
              </v:shape>
            </w:pict>
          </mc:Fallback>
        </mc:AlternateContent>
      </w:r>
    </w:p>
    <w:p w14:paraId="20A2F143" w14:textId="77777777" w:rsidR="00077D4F" w:rsidRDefault="00077D4F" w:rsidP="00024458">
      <w:pPr>
        <w:pStyle w:val="ESBodyText0"/>
      </w:pPr>
    </w:p>
    <w:p w14:paraId="260E6BC9" w14:textId="77777777" w:rsidR="00077D4F" w:rsidRDefault="00077D4F" w:rsidP="00024458">
      <w:pPr>
        <w:pStyle w:val="ESBodyText0"/>
      </w:pPr>
    </w:p>
    <w:p w14:paraId="1249CCB3" w14:textId="77777777" w:rsidR="00077D4F" w:rsidRDefault="00077D4F" w:rsidP="00024458">
      <w:pPr>
        <w:pStyle w:val="ESHeading30"/>
        <w:spacing w:before="120"/>
      </w:pPr>
    </w:p>
    <w:p w14:paraId="343E97DD" w14:textId="77777777" w:rsidR="00077D4F" w:rsidRDefault="00077D4F" w:rsidP="00024458">
      <w:pPr>
        <w:pStyle w:val="ESHeading30"/>
        <w:spacing w:before="480"/>
      </w:pPr>
      <w:r>
        <w:t>Student Attitudes to School – Management of Bullying</w:t>
      </w:r>
    </w:p>
    <w:p w14:paraId="6054D2E6" w14:textId="77777777" w:rsidR="00077D4F" w:rsidRDefault="00077D4F" w:rsidP="00024458">
      <w:pPr>
        <w:pStyle w:val="ESBodyText0"/>
      </w:pPr>
      <w:r>
        <w:t>The percent</w:t>
      </w:r>
      <w:r>
        <w:t>age</w:t>
      </w:r>
      <w:r>
        <w:t xml:space="preserve"> endorsement on Management of Bullying factor, as reported in the Attitudes to School Survey completed annually by Victorian government school students, indicates the percent of positive responses (agree or strongly agree).</w:t>
      </w:r>
    </w:p>
    <w:p w14:paraId="312BA4B0" w14:textId="77777777" w:rsidR="00077D4F" w:rsidRDefault="00077D4F" w:rsidP="00024458">
      <w:pPr>
        <w:pStyle w:val="ESBodyText0"/>
        <w:spacing w:before="120" w:after="240"/>
      </w:pPr>
      <w:r>
        <w:rPr>
          <w:noProof/>
        </w:rPr>
        <w:drawing>
          <wp:anchor distT="0" distB="0" distL="114300" distR="114300" simplePos="0" relativeHeight="251670528" behindDoc="0" locked="0" layoutInCell="1" allowOverlap="1" wp14:anchorId="5418A6F8" wp14:editId="50CA4ABD">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8448FA" w14:paraId="2C50AFAC" w14:textId="77777777" w:rsidTr="00831659">
        <w:tc>
          <w:tcPr>
            <w:tcW w:w="2835" w:type="dxa"/>
            <w:vAlign w:val="bottom"/>
          </w:tcPr>
          <w:p w14:paraId="7259B353" w14:textId="77777777" w:rsidR="00077D4F" w:rsidRDefault="00077D4F" w:rsidP="00831659">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76416A9D" w14:textId="77777777" w:rsidR="00077D4F" w:rsidRPr="00B20B33" w:rsidRDefault="00077D4F"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46A405CA" w14:textId="77777777" w:rsidR="00077D4F" w:rsidRDefault="00077D4F" w:rsidP="00831659">
            <w:pPr>
              <w:pStyle w:val="ESBodyText0"/>
              <w:spacing w:line="240" w:lineRule="auto"/>
              <w:jc w:val="center"/>
            </w:pPr>
            <w:r>
              <w:t>Latest year (202</w:t>
            </w:r>
            <w:r>
              <w:t>3</w:t>
            </w:r>
            <w:r>
              <w:t>)</w:t>
            </w:r>
          </w:p>
        </w:tc>
        <w:tc>
          <w:tcPr>
            <w:tcW w:w="1060" w:type="dxa"/>
            <w:vAlign w:val="bottom"/>
          </w:tcPr>
          <w:p w14:paraId="1D7F00DC" w14:textId="77777777" w:rsidR="00077D4F" w:rsidRDefault="00077D4F" w:rsidP="00831659">
            <w:pPr>
              <w:pStyle w:val="ESBodyText0"/>
              <w:spacing w:line="240" w:lineRule="auto"/>
              <w:jc w:val="center"/>
            </w:pPr>
            <w:r>
              <w:t>4-year average</w:t>
            </w:r>
          </w:p>
        </w:tc>
      </w:tr>
      <w:tr w:rsidR="008448FA" w14:paraId="6CB63B00" w14:textId="77777777" w:rsidTr="00831659">
        <w:trPr>
          <w:trHeight w:hRule="exact" w:val="567"/>
        </w:trPr>
        <w:tc>
          <w:tcPr>
            <w:tcW w:w="2835" w:type="dxa"/>
            <w:tcMar>
              <w:top w:w="57" w:type="dxa"/>
            </w:tcMar>
            <w:vAlign w:val="center"/>
          </w:tcPr>
          <w:p w14:paraId="2E70125B" w14:textId="77777777" w:rsidR="00077D4F" w:rsidRDefault="00077D4F" w:rsidP="00831659">
            <w:pPr>
              <w:pStyle w:val="ESBodyText0"/>
              <w:spacing w:line="240" w:lineRule="auto"/>
            </w:pPr>
            <w:r>
              <w:t>School percent</w:t>
            </w:r>
            <w:r>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14:paraId="1C7D01BB" w14:textId="77777777" w:rsidR="00077D4F" w:rsidRDefault="00077D4F" w:rsidP="00831659">
            <w:pPr>
              <w:pStyle w:val="ESBodyText0"/>
              <w:spacing w:line="240" w:lineRule="auto"/>
              <w:jc w:val="center"/>
            </w:pPr>
            <w:r>
              <w:t>60.5%</w:t>
            </w:r>
          </w:p>
        </w:tc>
        <w:tc>
          <w:tcPr>
            <w:tcW w:w="1060" w:type="dxa"/>
            <w:tcBorders>
              <w:bottom w:val="single" w:sz="4" w:space="0" w:color="FFFFFF" w:themeColor="background1"/>
            </w:tcBorders>
            <w:shd w:val="clear" w:color="auto" w:fill="FFC000"/>
            <w:tcMar>
              <w:top w:w="57" w:type="dxa"/>
            </w:tcMar>
            <w:vAlign w:val="center"/>
          </w:tcPr>
          <w:p w14:paraId="02B82027" w14:textId="77777777" w:rsidR="00077D4F" w:rsidRDefault="00077D4F" w:rsidP="00831659">
            <w:pPr>
              <w:pStyle w:val="ESBodyText0"/>
              <w:spacing w:line="240" w:lineRule="auto"/>
              <w:jc w:val="center"/>
            </w:pPr>
            <w:r>
              <w:t>71.9%</w:t>
            </w:r>
          </w:p>
        </w:tc>
      </w:tr>
      <w:tr w:rsidR="008448FA" w14:paraId="78FAC67B" w14:textId="77777777" w:rsidTr="00831659">
        <w:trPr>
          <w:trHeight w:hRule="exact" w:val="567"/>
        </w:trPr>
        <w:tc>
          <w:tcPr>
            <w:tcW w:w="2835" w:type="dxa"/>
            <w:tcMar>
              <w:top w:w="57" w:type="dxa"/>
            </w:tcMar>
            <w:vAlign w:val="center"/>
          </w:tcPr>
          <w:p w14:paraId="2602701B" w14:textId="77777777" w:rsidR="00077D4F" w:rsidRDefault="00077D4F"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46938503" w14:textId="77777777" w:rsidR="00077D4F" w:rsidRPr="00B20B33" w:rsidRDefault="00077D4F" w:rsidP="00831659">
            <w:pPr>
              <w:pStyle w:val="ESBodyText0"/>
              <w:spacing w:line="240" w:lineRule="auto"/>
              <w:jc w:val="center"/>
              <w:rPr>
                <w:color w:val="FFFFFF" w:themeColor="background1"/>
              </w:rPr>
            </w:pPr>
            <w:r>
              <w:rPr>
                <w:color w:val="FFFFFF" w:themeColor="background1"/>
              </w:rPr>
              <w:t>70.9%</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2462AFB0" w14:textId="77777777" w:rsidR="00077D4F" w:rsidRPr="00B20B33" w:rsidRDefault="00077D4F" w:rsidP="00831659">
            <w:pPr>
              <w:pStyle w:val="ESBodyText0"/>
              <w:spacing w:line="240" w:lineRule="auto"/>
              <w:jc w:val="center"/>
              <w:rPr>
                <w:color w:val="FFFFFF" w:themeColor="background1"/>
              </w:rPr>
            </w:pPr>
            <w:r>
              <w:rPr>
                <w:color w:val="FFFFFF" w:themeColor="background1"/>
              </w:rPr>
              <w:t>74.4%</w:t>
            </w:r>
          </w:p>
        </w:tc>
      </w:tr>
      <w:tr w:rsidR="008448FA" w14:paraId="219FB71A" w14:textId="77777777" w:rsidTr="00831659">
        <w:trPr>
          <w:trHeight w:hRule="exact" w:val="567"/>
        </w:trPr>
        <w:tc>
          <w:tcPr>
            <w:tcW w:w="2835" w:type="dxa"/>
            <w:tcMar>
              <w:top w:w="57" w:type="dxa"/>
            </w:tcMar>
            <w:vAlign w:val="center"/>
          </w:tcPr>
          <w:p w14:paraId="479D4AD4" w14:textId="77777777" w:rsidR="00077D4F" w:rsidRDefault="00077D4F"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784C8173" w14:textId="77777777" w:rsidR="00077D4F" w:rsidRDefault="00077D4F" w:rsidP="00831659">
            <w:pPr>
              <w:pStyle w:val="ESBodyText0"/>
              <w:spacing w:line="240" w:lineRule="auto"/>
              <w:jc w:val="center"/>
            </w:pPr>
            <w:r>
              <w:t>75.1%</w:t>
            </w:r>
          </w:p>
        </w:tc>
        <w:tc>
          <w:tcPr>
            <w:tcW w:w="1060" w:type="dxa"/>
            <w:tcBorders>
              <w:top w:val="single" w:sz="4" w:space="0" w:color="FFFFFF" w:themeColor="background1"/>
            </w:tcBorders>
            <w:shd w:val="clear" w:color="auto" w:fill="A6A6A6" w:themeFill="background1" w:themeFillShade="A6"/>
            <w:tcMar>
              <w:top w:w="57" w:type="dxa"/>
            </w:tcMar>
            <w:vAlign w:val="center"/>
          </w:tcPr>
          <w:p w14:paraId="2A0F2233" w14:textId="77777777" w:rsidR="00077D4F" w:rsidRDefault="00077D4F" w:rsidP="00831659">
            <w:pPr>
              <w:pStyle w:val="ESBodyText0"/>
              <w:spacing w:line="240" w:lineRule="auto"/>
              <w:jc w:val="center"/>
            </w:pPr>
            <w:r>
              <w:t>76.9%</w:t>
            </w:r>
          </w:p>
        </w:tc>
      </w:tr>
    </w:tbl>
    <w:p w14:paraId="0740193F" w14:textId="77777777" w:rsidR="00077D4F" w:rsidRDefault="00077D4F" w:rsidP="00024458">
      <w:pPr>
        <w:pStyle w:val="ESBodyText0"/>
      </w:pPr>
      <w:r>
        <w:rPr>
          <w:noProof/>
        </w:rPr>
        <mc:AlternateContent>
          <mc:Choice Requires="wps">
            <w:drawing>
              <wp:anchor distT="0" distB="0" distL="114300" distR="114300" simplePos="0" relativeHeight="251674624" behindDoc="0" locked="0" layoutInCell="1" allowOverlap="1" wp14:anchorId="7BA21BE8" wp14:editId="15159F07">
                <wp:simplePos x="0" y="0"/>
                <wp:positionH relativeFrom="margin">
                  <wp:align>left</wp:align>
                </wp:positionH>
                <wp:positionV relativeFrom="paragraph">
                  <wp:posOffset>20320</wp:posOffset>
                </wp:positionV>
                <wp:extent cx="3686175" cy="847725"/>
                <wp:effectExtent l="0" t="0" r="9525" b="9525"/>
                <wp:wrapNone/>
                <wp:docPr id="32782" name="Text Box 9"/>
                <wp:cNvGraphicFramePr/>
                <a:graphic xmlns:a="http://schemas.openxmlformats.org/drawingml/2006/main">
                  <a:graphicData uri="http://schemas.microsoft.com/office/word/2010/wordprocessingShape">
                    <wps:wsp>
                      <wps:cNvSpPr txBox="1"/>
                      <wps:spPr>
                        <a:xfrm>
                          <a:off x="0" y="0"/>
                          <a:ext cx="3686175" cy="847725"/>
                        </a:xfrm>
                        <a:prstGeom prst="rect">
                          <a:avLst/>
                        </a:prstGeom>
                        <a:solidFill>
                          <a:schemeClr val="lt1"/>
                        </a:solidFill>
                        <a:ln w="6350">
                          <a:noFill/>
                        </a:ln>
                      </wps:spPr>
                      <wps:txbx>
                        <w:txbxContent>
                          <w:p w14:paraId="575C09B8" w14:textId="77777777" w:rsidR="00077D4F" w:rsidRPr="007A7D8C" w:rsidRDefault="00077D4F"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7BA21BE8" id="Text Box 9" o:spid="_x0000_s1028" type="#_x0000_t202" style="position:absolute;margin-left:0;margin-top:1.6pt;width:290.25pt;height:66.75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" fillcolor="white [3201]" stroked="f" strokeweight=".5pt">
                <v:textbox>
                  <w:txbxContent>
                    <w:p w14:paraId="575C09B8" w14:textId="77777777" w:rsidR="00077D4F" w:rsidRPr="007A7D8C" w:rsidRDefault="00077D4F" w:rsidP="00024458">
                      <w:pPr>
                        <w:rPr>
                          <w:i/>
                          <w:iCs/>
                          <w:color w:val="C0504D" w:themeColor="accent2"/>
                          <w:lang w:val="en-AU"/>
                        </w:rPr>
                      </w:pPr>
                    </w:p>
                  </w:txbxContent>
                </v:textbox>
                <w10:wrap anchorx="margin"/>
              </v:shape>
            </w:pict>
          </mc:Fallback>
        </mc:AlternateContent>
      </w:r>
    </w:p>
    <w:p w14:paraId="41152D39" w14:textId="77777777" w:rsidR="00077D4F" w:rsidRDefault="00077D4F" w:rsidP="00693B34">
      <w:pPr>
        <w:pStyle w:val="ESBodyText0"/>
        <w:spacing w:after="0" w:line="240" w:lineRule="auto"/>
        <w:rPr>
          <w:rFonts w:eastAsia="Arial"/>
          <w:color w:val="000000"/>
        </w:rPr>
      </w:pPr>
    </w:p>
    <w:p w14:paraId="6474CB68" w14:textId="77777777" w:rsidR="00077D4F" w:rsidRDefault="00077D4F" w:rsidP="00693B34">
      <w:pPr>
        <w:spacing w:after="0" w:line="240" w:lineRule="auto"/>
      </w:pPr>
    </w:p>
    <w:p w14:paraId="6FAC3D9A" w14:textId="77777777" w:rsidR="00077D4F" w:rsidRDefault="00077D4F" w:rsidP="00693B34">
      <w:pPr>
        <w:spacing w:after="0" w:line="240" w:lineRule="auto"/>
      </w:pPr>
    </w:p>
    <w:p w14:paraId="3DC44192" w14:textId="77777777" w:rsidR="00077D4F" w:rsidRDefault="00077D4F">
      <w:pPr>
        <w:spacing w:after="0" w:line="240" w:lineRule="auto"/>
      </w:pPr>
    </w:p>
    <w:p w14:paraId="2D1444FF" w14:textId="77777777" w:rsidR="00077D4F" w:rsidRDefault="00077D4F">
      <w:pPr>
        <w:spacing w:after="0" w:line="240" w:lineRule="auto"/>
      </w:pPr>
    </w:p>
    <w:p w14:paraId="7DA7C4FF" w14:textId="77777777" w:rsidR="00077D4F" w:rsidRDefault="00077D4F">
      <w:pPr>
        <w:spacing w:after="0" w:line="240" w:lineRule="auto"/>
      </w:pPr>
    </w:p>
    <w:p w14:paraId="283D6D17" w14:textId="77777777" w:rsidR="00077D4F" w:rsidRDefault="00077D4F">
      <w:pPr>
        <w:spacing w:after="0" w:line="240" w:lineRule="auto"/>
      </w:pPr>
    </w:p>
    <w:p w14:paraId="578EC7F9" w14:textId="77777777" w:rsidR="00077D4F" w:rsidRDefault="00077D4F">
      <w:pPr>
        <w:spacing w:after="0" w:line="240" w:lineRule="auto"/>
      </w:pPr>
    </w:p>
    <w:p w14:paraId="1B9A7347" w14:textId="77777777" w:rsidR="00077D4F" w:rsidRDefault="00077D4F">
      <w:pPr>
        <w:spacing w:after="0" w:line="240" w:lineRule="auto"/>
      </w:pPr>
    </w:p>
    <w:p w14:paraId="0F4519C7" w14:textId="77777777" w:rsidR="00077D4F" w:rsidRDefault="00077D4F">
      <w:pPr>
        <w:spacing w:after="0" w:line="240" w:lineRule="auto"/>
      </w:pPr>
    </w:p>
    <w:p w14:paraId="68FA967F" w14:textId="77777777" w:rsidR="00077D4F" w:rsidRDefault="00077D4F">
      <w:pPr>
        <w:spacing w:after="0" w:line="240" w:lineRule="auto"/>
      </w:pPr>
    </w:p>
    <w:p w14:paraId="706C709B" w14:textId="77777777" w:rsidR="00077D4F" w:rsidRDefault="00077D4F">
      <w:pPr>
        <w:spacing w:after="0" w:line="240" w:lineRule="auto"/>
      </w:pPr>
    </w:p>
    <w:p w14:paraId="0B28EEC9" w14:textId="77777777" w:rsidR="00077D4F" w:rsidRDefault="00077D4F">
      <w:pPr>
        <w:spacing w:after="0" w:line="240" w:lineRule="auto"/>
      </w:pPr>
    </w:p>
    <w:p w14:paraId="3C5D4DE4" w14:textId="77777777" w:rsidR="00077D4F" w:rsidRDefault="00077D4F">
      <w:pPr>
        <w:spacing w:after="0" w:line="240" w:lineRule="auto"/>
      </w:pPr>
    </w:p>
    <w:p w14:paraId="6281F87F" w14:textId="77777777" w:rsidR="00077D4F" w:rsidRDefault="00077D4F">
      <w:pPr>
        <w:spacing w:after="0" w:line="240" w:lineRule="auto"/>
      </w:pPr>
    </w:p>
    <w:p w14:paraId="2F2703B8" w14:textId="77777777" w:rsidR="00077D4F" w:rsidRDefault="00077D4F">
      <w:pPr>
        <w:spacing w:after="0" w:line="240" w:lineRule="auto"/>
      </w:pPr>
    </w:p>
    <w:p w14:paraId="06C66CAF" w14:textId="77777777" w:rsidR="00077D4F" w:rsidRDefault="00077D4F" w:rsidP="00B637FF">
      <w:pPr>
        <w:pStyle w:val="Style10"/>
      </w:pPr>
      <w:r>
        <w:lastRenderedPageBreak/>
        <w:t>ENGAGEMENT</w:t>
      </w:r>
    </w:p>
    <w:p w14:paraId="054429F4" w14:textId="77777777" w:rsidR="00077D4F" w:rsidRDefault="00077D4F"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230A27D8" w14:textId="77777777" w:rsidR="00077D4F" w:rsidRDefault="00077D4F" w:rsidP="00F14C40">
      <w:pPr>
        <w:pStyle w:val="ESHeading30"/>
      </w:pPr>
      <w:r>
        <w:t>Average Number of Student Absence Days</w:t>
      </w:r>
    </w:p>
    <w:p w14:paraId="57A757C5" w14:textId="77777777" w:rsidR="00077D4F" w:rsidRDefault="00077D4F">
      <w:pPr>
        <w:pStyle w:val="ESBodyText0"/>
      </w:pPr>
      <w:r>
        <w:t>Absence from school can impact on students’ learning.</w:t>
      </w:r>
      <w:r>
        <w:t xml:space="preserve"> </w:t>
      </w:r>
      <w:r>
        <w:t>Common reasons for non-attendance include illness and extended family holidays.</w:t>
      </w:r>
      <w:r w:rsidRPr="000D7D46">
        <w:t xml:space="preserve"> </w:t>
      </w:r>
    </w:p>
    <w:p w14:paraId="49DEF349" w14:textId="77777777" w:rsidR="00077D4F" w:rsidRDefault="00077D4F">
      <w:pPr>
        <w:pStyle w:val="ESBodyText0"/>
      </w:pPr>
      <w:r>
        <w:rPr>
          <w:noProof/>
        </w:rPr>
        <w:drawing>
          <wp:anchor distT="0" distB="0" distL="114300" distR="114300" simplePos="0" relativeHeight="251665408" behindDoc="0" locked="0" layoutInCell="1" allowOverlap="1" wp14:anchorId="798279E0" wp14:editId="1D8A7845">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8448FA" w14:paraId="3D6B532D" w14:textId="77777777" w:rsidTr="00301A6C">
        <w:tc>
          <w:tcPr>
            <w:tcW w:w="2835" w:type="dxa"/>
            <w:vAlign w:val="bottom"/>
          </w:tcPr>
          <w:p w14:paraId="092825BE" w14:textId="77777777" w:rsidR="00077D4F" w:rsidRDefault="00077D4F"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643CA4EA" w14:textId="77777777" w:rsidR="00077D4F" w:rsidRPr="00B20B33" w:rsidRDefault="00077D4F"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14:paraId="058F9C5F" w14:textId="77777777" w:rsidR="00077D4F" w:rsidRDefault="00077D4F" w:rsidP="00BA1967">
            <w:pPr>
              <w:pStyle w:val="ESBodyText0"/>
              <w:spacing w:line="240" w:lineRule="auto"/>
              <w:jc w:val="center"/>
            </w:pPr>
            <w:r>
              <w:t>Latest year (202</w:t>
            </w:r>
            <w:r>
              <w:t>3</w:t>
            </w:r>
            <w:r>
              <w:t>)</w:t>
            </w:r>
          </w:p>
        </w:tc>
        <w:tc>
          <w:tcPr>
            <w:tcW w:w="1132" w:type="dxa"/>
            <w:vAlign w:val="bottom"/>
          </w:tcPr>
          <w:p w14:paraId="716EA98C" w14:textId="77777777" w:rsidR="00077D4F" w:rsidRDefault="00077D4F" w:rsidP="00BA1967">
            <w:pPr>
              <w:pStyle w:val="ESBodyText0"/>
              <w:spacing w:line="240" w:lineRule="auto"/>
              <w:jc w:val="center"/>
            </w:pPr>
            <w:r>
              <w:t>4-year average</w:t>
            </w:r>
          </w:p>
        </w:tc>
      </w:tr>
      <w:tr w:rsidR="008448FA" w14:paraId="11DFC880" w14:textId="77777777" w:rsidTr="00301A6C">
        <w:trPr>
          <w:trHeight w:hRule="exact" w:val="567"/>
        </w:trPr>
        <w:tc>
          <w:tcPr>
            <w:tcW w:w="2835" w:type="dxa"/>
            <w:tcMar>
              <w:top w:w="57" w:type="dxa"/>
            </w:tcMar>
            <w:vAlign w:val="center"/>
          </w:tcPr>
          <w:p w14:paraId="5962ADCD" w14:textId="77777777" w:rsidR="00077D4F" w:rsidRDefault="00077D4F" w:rsidP="00BA1967">
            <w:pPr>
              <w:pStyle w:val="ESBodyText0"/>
              <w:spacing w:line="240" w:lineRule="auto"/>
            </w:pPr>
            <w:r>
              <w:t xml:space="preserve">School average number of absence </w:t>
            </w:r>
            <w:r>
              <w:t>days:</w:t>
            </w:r>
          </w:p>
        </w:tc>
        <w:tc>
          <w:tcPr>
            <w:tcW w:w="1131" w:type="dxa"/>
            <w:tcBorders>
              <w:bottom w:val="single" w:sz="4" w:space="0" w:color="FFFFFF" w:themeColor="background1"/>
            </w:tcBorders>
            <w:shd w:val="clear" w:color="auto" w:fill="FFC000"/>
            <w:tcMar>
              <w:top w:w="57" w:type="dxa"/>
            </w:tcMar>
            <w:vAlign w:val="center"/>
          </w:tcPr>
          <w:p w14:paraId="39B2841D" w14:textId="77777777" w:rsidR="00077D4F" w:rsidRDefault="00077D4F" w:rsidP="00BA1967">
            <w:pPr>
              <w:pStyle w:val="ESBodyText0"/>
              <w:spacing w:line="240" w:lineRule="auto"/>
              <w:jc w:val="center"/>
            </w:pPr>
            <w:r>
              <w:t>22.9</w:t>
            </w:r>
          </w:p>
        </w:tc>
        <w:tc>
          <w:tcPr>
            <w:tcW w:w="1132" w:type="dxa"/>
            <w:tcBorders>
              <w:bottom w:val="single" w:sz="4" w:space="0" w:color="FFFFFF" w:themeColor="background1"/>
            </w:tcBorders>
            <w:shd w:val="clear" w:color="auto" w:fill="FFC000"/>
            <w:tcMar>
              <w:top w:w="57" w:type="dxa"/>
            </w:tcMar>
            <w:vAlign w:val="center"/>
          </w:tcPr>
          <w:p w14:paraId="108322EE" w14:textId="77777777" w:rsidR="00077D4F" w:rsidRDefault="00077D4F" w:rsidP="00BA1967">
            <w:pPr>
              <w:pStyle w:val="ESBodyText0"/>
              <w:spacing w:line="240" w:lineRule="auto"/>
              <w:jc w:val="center"/>
            </w:pPr>
            <w:r>
              <w:t>21.4</w:t>
            </w:r>
          </w:p>
        </w:tc>
      </w:tr>
      <w:tr w:rsidR="008448FA" w14:paraId="69D4F62E" w14:textId="77777777" w:rsidTr="00301A6C">
        <w:trPr>
          <w:trHeight w:hRule="exact" w:val="567"/>
        </w:trPr>
        <w:tc>
          <w:tcPr>
            <w:tcW w:w="2835" w:type="dxa"/>
            <w:tcMar>
              <w:top w:w="57" w:type="dxa"/>
            </w:tcMar>
            <w:vAlign w:val="center"/>
          </w:tcPr>
          <w:p w14:paraId="511B8747" w14:textId="77777777" w:rsidR="00077D4F" w:rsidRDefault="00077D4F"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8219226" w14:textId="77777777" w:rsidR="00077D4F" w:rsidRPr="00B20B33" w:rsidRDefault="00077D4F" w:rsidP="00BA1967">
            <w:pPr>
              <w:pStyle w:val="ESBodyText0"/>
              <w:spacing w:line="240" w:lineRule="auto"/>
              <w:jc w:val="center"/>
              <w:rPr>
                <w:color w:val="FFFFFF" w:themeColor="background1"/>
              </w:rPr>
            </w:pPr>
            <w:r>
              <w:rPr>
                <w:color w:val="FFFFFF" w:themeColor="background1"/>
              </w:rPr>
              <w:t>23.1</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2AF0901A" w14:textId="77777777" w:rsidR="00077D4F" w:rsidRPr="00B20B33" w:rsidRDefault="00077D4F" w:rsidP="00BA1967">
            <w:pPr>
              <w:pStyle w:val="ESBodyText0"/>
              <w:spacing w:line="240" w:lineRule="auto"/>
              <w:jc w:val="center"/>
              <w:rPr>
                <w:color w:val="FFFFFF" w:themeColor="background1"/>
              </w:rPr>
            </w:pPr>
            <w:r>
              <w:rPr>
                <w:color w:val="FFFFFF" w:themeColor="background1"/>
              </w:rPr>
              <w:t>20.5</w:t>
            </w:r>
          </w:p>
        </w:tc>
      </w:tr>
      <w:tr w:rsidR="008448FA" w14:paraId="799253AE" w14:textId="77777777" w:rsidTr="00301A6C">
        <w:trPr>
          <w:trHeight w:hRule="exact" w:val="567"/>
        </w:trPr>
        <w:tc>
          <w:tcPr>
            <w:tcW w:w="2835" w:type="dxa"/>
            <w:tcMar>
              <w:top w:w="57" w:type="dxa"/>
            </w:tcMar>
            <w:vAlign w:val="center"/>
          </w:tcPr>
          <w:p w14:paraId="29F54084" w14:textId="77777777" w:rsidR="00077D4F" w:rsidRDefault="00077D4F"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0B8E0D2" w14:textId="77777777" w:rsidR="00077D4F" w:rsidRDefault="00077D4F" w:rsidP="00BA1967">
            <w:pPr>
              <w:pStyle w:val="ESBodyText0"/>
              <w:spacing w:line="240" w:lineRule="auto"/>
              <w:jc w:val="center"/>
            </w:pPr>
            <w:r>
              <w:t>20.5</w:t>
            </w:r>
          </w:p>
        </w:tc>
        <w:tc>
          <w:tcPr>
            <w:tcW w:w="1132" w:type="dxa"/>
            <w:tcBorders>
              <w:top w:val="single" w:sz="4" w:space="0" w:color="FFFFFF" w:themeColor="background1"/>
            </w:tcBorders>
            <w:shd w:val="clear" w:color="auto" w:fill="A6A6A6" w:themeFill="background1" w:themeFillShade="A6"/>
            <w:tcMar>
              <w:top w:w="57" w:type="dxa"/>
            </w:tcMar>
            <w:vAlign w:val="center"/>
          </w:tcPr>
          <w:p w14:paraId="0F959C1A" w14:textId="77777777" w:rsidR="00077D4F" w:rsidRDefault="00077D4F" w:rsidP="00BA1967">
            <w:pPr>
              <w:pStyle w:val="ESBodyText0"/>
              <w:spacing w:line="240" w:lineRule="auto"/>
              <w:jc w:val="center"/>
            </w:pPr>
            <w:r>
              <w:t>18.1</w:t>
            </w:r>
          </w:p>
        </w:tc>
      </w:tr>
    </w:tbl>
    <w:p w14:paraId="7DA129ED" w14:textId="77777777" w:rsidR="00077D4F" w:rsidRDefault="00077D4F">
      <w:pPr>
        <w:pStyle w:val="ESBodyText0"/>
      </w:pPr>
    </w:p>
    <w:p w14:paraId="2AD262B5" w14:textId="77777777" w:rsidR="00077D4F" w:rsidRDefault="00077D4F">
      <w:pPr>
        <w:pStyle w:val="ESBodyText0"/>
      </w:pPr>
    </w:p>
    <w:p w14:paraId="64218C19" w14:textId="77777777" w:rsidR="00077D4F" w:rsidRDefault="00077D4F">
      <w:pPr>
        <w:pStyle w:val="ESBodyText0"/>
      </w:pPr>
    </w:p>
    <w:p w14:paraId="76088CD2" w14:textId="77777777" w:rsidR="00077D4F" w:rsidRDefault="00077D4F">
      <w:pPr>
        <w:pStyle w:val="ESBodyText0"/>
        <w:rPr>
          <w:b/>
          <w:bCs/>
        </w:rPr>
      </w:pPr>
      <w:r>
        <w:t xml:space="preserve">  </w:t>
      </w:r>
      <w:r w:rsidRPr="00116F0E">
        <w:rPr>
          <w:b/>
          <w:bCs/>
        </w:rPr>
        <w:t>Attendance Rate (latest year)</w:t>
      </w:r>
    </w:p>
    <w:p w14:paraId="410F4A27" w14:textId="77777777" w:rsidR="00077D4F" w:rsidRPr="00116F0E" w:rsidRDefault="00077D4F">
      <w:pPr>
        <w:pStyle w:val="ESBodyText0"/>
      </w:pPr>
      <w:r w:rsidRPr="00116F0E">
        <w:t xml:space="preserve">  Attendance rate refers to the average proportion of formal school days students in each year level attended.</w:t>
      </w:r>
    </w:p>
    <w:p w14:paraId="029C895F" w14:textId="77777777" w:rsidR="00077D4F" w:rsidRDefault="00077D4F">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8448FA" w14:paraId="4E8DA158" w14:textId="77777777" w:rsidTr="00E163B8">
        <w:tc>
          <w:tcPr>
            <w:tcW w:w="2835" w:type="dxa"/>
          </w:tcPr>
          <w:p w14:paraId="4A4EB4C3" w14:textId="77777777" w:rsidR="00077D4F" w:rsidRPr="006F4FB2" w:rsidRDefault="00077D4F">
            <w:pPr>
              <w:pStyle w:val="ESBodyText0"/>
              <w:rPr>
                <w:b/>
                <w:bCs/>
              </w:rPr>
            </w:pPr>
          </w:p>
        </w:tc>
        <w:tc>
          <w:tcPr>
            <w:tcW w:w="1093" w:type="dxa"/>
          </w:tcPr>
          <w:p w14:paraId="48797FF9" w14:textId="77777777" w:rsidR="00077D4F" w:rsidRDefault="00077D4F">
            <w:pPr>
              <w:pStyle w:val="ESBodyText0"/>
            </w:pPr>
          </w:p>
        </w:tc>
        <w:tc>
          <w:tcPr>
            <w:tcW w:w="1094" w:type="dxa"/>
          </w:tcPr>
          <w:p w14:paraId="782F49D9" w14:textId="77777777" w:rsidR="00077D4F" w:rsidRDefault="00077D4F">
            <w:pPr>
              <w:pStyle w:val="ESBodyText0"/>
            </w:pPr>
          </w:p>
        </w:tc>
        <w:tc>
          <w:tcPr>
            <w:tcW w:w="1093" w:type="dxa"/>
          </w:tcPr>
          <w:p w14:paraId="4930F43B" w14:textId="77777777" w:rsidR="00077D4F" w:rsidRDefault="00077D4F">
            <w:pPr>
              <w:pStyle w:val="ESBodyText0"/>
            </w:pPr>
          </w:p>
        </w:tc>
        <w:tc>
          <w:tcPr>
            <w:tcW w:w="1094" w:type="dxa"/>
          </w:tcPr>
          <w:p w14:paraId="76165292" w14:textId="77777777" w:rsidR="00077D4F" w:rsidRDefault="00077D4F">
            <w:pPr>
              <w:pStyle w:val="ESBodyText0"/>
            </w:pPr>
          </w:p>
        </w:tc>
        <w:tc>
          <w:tcPr>
            <w:tcW w:w="1093" w:type="dxa"/>
          </w:tcPr>
          <w:p w14:paraId="516AB4C2" w14:textId="77777777" w:rsidR="00077D4F" w:rsidRDefault="00077D4F">
            <w:pPr>
              <w:pStyle w:val="ESBodyText0"/>
            </w:pPr>
          </w:p>
        </w:tc>
        <w:tc>
          <w:tcPr>
            <w:tcW w:w="1094" w:type="dxa"/>
          </w:tcPr>
          <w:p w14:paraId="05A54AED" w14:textId="77777777" w:rsidR="00077D4F" w:rsidRDefault="00077D4F">
            <w:pPr>
              <w:pStyle w:val="ESBodyText0"/>
            </w:pPr>
          </w:p>
        </w:tc>
        <w:tc>
          <w:tcPr>
            <w:tcW w:w="1094" w:type="dxa"/>
          </w:tcPr>
          <w:p w14:paraId="31380E69" w14:textId="77777777" w:rsidR="00077D4F" w:rsidRDefault="00077D4F">
            <w:pPr>
              <w:pStyle w:val="ESBodyText0"/>
            </w:pPr>
          </w:p>
        </w:tc>
      </w:tr>
      <w:tr w:rsidR="008448FA" w14:paraId="40518337" w14:textId="77777777" w:rsidTr="00E163B8">
        <w:tc>
          <w:tcPr>
            <w:tcW w:w="2835" w:type="dxa"/>
            <w:vAlign w:val="bottom"/>
          </w:tcPr>
          <w:p w14:paraId="2A738696" w14:textId="77777777" w:rsidR="00077D4F" w:rsidRDefault="00077D4F">
            <w:pPr>
              <w:pStyle w:val="ESBodyText0"/>
            </w:pPr>
          </w:p>
        </w:tc>
        <w:tc>
          <w:tcPr>
            <w:tcW w:w="1093" w:type="dxa"/>
            <w:vAlign w:val="bottom"/>
          </w:tcPr>
          <w:p w14:paraId="2CFEE543" w14:textId="77777777" w:rsidR="00077D4F" w:rsidRDefault="00077D4F" w:rsidP="006F4FB2">
            <w:pPr>
              <w:pStyle w:val="ESBodyText0"/>
              <w:jc w:val="center"/>
            </w:pPr>
            <w:r>
              <w:t>Prep</w:t>
            </w:r>
          </w:p>
        </w:tc>
        <w:tc>
          <w:tcPr>
            <w:tcW w:w="1094" w:type="dxa"/>
            <w:vAlign w:val="bottom"/>
          </w:tcPr>
          <w:p w14:paraId="49ADFABB" w14:textId="77777777" w:rsidR="00077D4F" w:rsidRDefault="00077D4F" w:rsidP="006F4FB2">
            <w:pPr>
              <w:pStyle w:val="ESBodyText0"/>
              <w:jc w:val="center"/>
            </w:pPr>
            <w:r>
              <w:t>Year 1</w:t>
            </w:r>
          </w:p>
        </w:tc>
        <w:tc>
          <w:tcPr>
            <w:tcW w:w="1093" w:type="dxa"/>
            <w:vAlign w:val="bottom"/>
          </w:tcPr>
          <w:p w14:paraId="3278A509" w14:textId="77777777" w:rsidR="00077D4F" w:rsidRDefault="00077D4F" w:rsidP="006F4FB2">
            <w:pPr>
              <w:pStyle w:val="ESBodyText0"/>
              <w:jc w:val="center"/>
            </w:pPr>
            <w:r>
              <w:t>Year 2</w:t>
            </w:r>
          </w:p>
        </w:tc>
        <w:tc>
          <w:tcPr>
            <w:tcW w:w="1094" w:type="dxa"/>
            <w:vAlign w:val="bottom"/>
          </w:tcPr>
          <w:p w14:paraId="59602096" w14:textId="77777777" w:rsidR="00077D4F" w:rsidRDefault="00077D4F" w:rsidP="006F4FB2">
            <w:pPr>
              <w:pStyle w:val="ESBodyText0"/>
              <w:jc w:val="center"/>
            </w:pPr>
            <w:r>
              <w:t>Year 3</w:t>
            </w:r>
          </w:p>
        </w:tc>
        <w:tc>
          <w:tcPr>
            <w:tcW w:w="1093" w:type="dxa"/>
            <w:vAlign w:val="bottom"/>
          </w:tcPr>
          <w:p w14:paraId="57CEFDEC" w14:textId="77777777" w:rsidR="00077D4F" w:rsidRDefault="00077D4F" w:rsidP="006F4FB2">
            <w:pPr>
              <w:pStyle w:val="ESBodyText0"/>
              <w:jc w:val="center"/>
            </w:pPr>
            <w:r>
              <w:t>Year 4</w:t>
            </w:r>
          </w:p>
        </w:tc>
        <w:tc>
          <w:tcPr>
            <w:tcW w:w="1094" w:type="dxa"/>
            <w:vAlign w:val="bottom"/>
          </w:tcPr>
          <w:p w14:paraId="3AF021FF" w14:textId="77777777" w:rsidR="00077D4F" w:rsidRDefault="00077D4F" w:rsidP="006F4FB2">
            <w:pPr>
              <w:pStyle w:val="ESBodyText0"/>
              <w:jc w:val="center"/>
            </w:pPr>
            <w:r>
              <w:t>Year 5</w:t>
            </w:r>
          </w:p>
        </w:tc>
        <w:tc>
          <w:tcPr>
            <w:tcW w:w="1094" w:type="dxa"/>
            <w:vAlign w:val="bottom"/>
          </w:tcPr>
          <w:p w14:paraId="2955169E" w14:textId="77777777" w:rsidR="00077D4F" w:rsidRDefault="00077D4F" w:rsidP="006F4FB2">
            <w:pPr>
              <w:pStyle w:val="ESBodyText0"/>
              <w:jc w:val="center"/>
            </w:pPr>
            <w:r>
              <w:t>Year 6</w:t>
            </w:r>
          </w:p>
        </w:tc>
      </w:tr>
      <w:tr w:rsidR="008448FA" w14:paraId="39A50D46" w14:textId="77777777" w:rsidTr="00E163B8">
        <w:tc>
          <w:tcPr>
            <w:tcW w:w="2835" w:type="dxa"/>
          </w:tcPr>
          <w:p w14:paraId="1223AA54" w14:textId="77777777" w:rsidR="00077D4F" w:rsidRDefault="00077D4F">
            <w:pPr>
              <w:pStyle w:val="ESBodyText0"/>
            </w:pPr>
            <w:r>
              <w:t>Attendance Rate by year level (202</w:t>
            </w:r>
            <w:r>
              <w:t>3</w:t>
            </w:r>
            <w:r>
              <w:t>):</w:t>
            </w:r>
          </w:p>
        </w:tc>
        <w:tc>
          <w:tcPr>
            <w:tcW w:w="1093" w:type="dxa"/>
            <w:shd w:val="clear" w:color="auto" w:fill="FFC000"/>
            <w:tcMar>
              <w:top w:w="57" w:type="dxa"/>
            </w:tcMar>
            <w:vAlign w:val="center"/>
          </w:tcPr>
          <w:p w14:paraId="7D4A07B8" w14:textId="77777777" w:rsidR="00077D4F" w:rsidRDefault="00077D4F" w:rsidP="006F4FB2">
            <w:pPr>
              <w:pStyle w:val="ESBodyText0"/>
              <w:jc w:val="center"/>
            </w:pPr>
            <w:r>
              <w:t>88%</w:t>
            </w:r>
          </w:p>
        </w:tc>
        <w:tc>
          <w:tcPr>
            <w:tcW w:w="1094" w:type="dxa"/>
            <w:shd w:val="clear" w:color="auto" w:fill="FFC000"/>
            <w:tcMar>
              <w:top w:w="57" w:type="dxa"/>
            </w:tcMar>
            <w:vAlign w:val="center"/>
          </w:tcPr>
          <w:p w14:paraId="1C170852" w14:textId="77777777" w:rsidR="00077D4F" w:rsidRDefault="00077D4F" w:rsidP="006F4FB2">
            <w:pPr>
              <w:pStyle w:val="ESBodyText0"/>
              <w:jc w:val="center"/>
            </w:pPr>
            <w:r>
              <w:t>87%</w:t>
            </w:r>
          </w:p>
        </w:tc>
        <w:tc>
          <w:tcPr>
            <w:tcW w:w="1093" w:type="dxa"/>
            <w:shd w:val="clear" w:color="auto" w:fill="FFC000"/>
            <w:tcMar>
              <w:top w:w="57" w:type="dxa"/>
            </w:tcMar>
            <w:vAlign w:val="center"/>
          </w:tcPr>
          <w:p w14:paraId="3AA6E99C" w14:textId="77777777" w:rsidR="00077D4F" w:rsidRDefault="00077D4F" w:rsidP="006F4FB2">
            <w:pPr>
              <w:pStyle w:val="ESBodyText0"/>
              <w:jc w:val="center"/>
            </w:pPr>
            <w:r>
              <w:t>89%</w:t>
            </w:r>
          </w:p>
        </w:tc>
        <w:tc>
          <w:tcPr>
            <w:tcW w:w="1094" w:type="dxa"/>
            <w:shd w:val="clear" w:color="auto" w:fill="FFC000"/>
            <w:tcMar>
              <w:top w:w="57" w:type="dxa"/>
            </w:tcMar>
            <w:vAlign w:val="center"/>
          </w:tcPr>
          <w:p w14:paraId="305CEBE0" w14:textId="77777777" w:rsidR="00077D4F" w:rsidRDefault="00077D4F" w:rsidP="006F4FB2">
            <w:pPr>
              <w:pStyle w:val="ESBodyText0"/>
              <w:jc w:val="center"/>
            </w:pPr>
            <w:r>
              <w:t>89%</w:t>
            </w:r>
          </w:p>
        </w:tc>
        <w:tc>
          <w:tcPr>
            <w:tcW w:w="1093" w:type="dxa"/>
            <w:shd w:val="clear" w:color="auto" w:fill="FFC000"/>
            <w:tcMar>
              <w:top w:w="57" w:type="dxa"/>
            </w:tcMar>
            <w:vAlign w:val="center"/>
          </w:tcPr>
          <w:p w14:paraId="77D1C0EB" w14:textId="77777777" w:rsidR="00077D4F" w:rsidRDefault="00077D4F" w:rsidP="006F4FB2">
            <w:pPr>
              <w:pStyle w:val="ESBodyText0"/>
              <w:jc w:val="center"/>
            </w:pPr>
            <w:r>
              <w:t>89%</w:t>
            </w:r>
          </w:p>
        </w:tc>
        <w:tc>
          <w:tcPr>
            <w:tcW w:w="1094" w:type="dxa"/>
            <w:shd w:val="clear" w:color="auto" w:fill="FFC000"/>
            <w:tcMar>
              <w:top w:w="57" w:type="dxa"/>
            </w:tcMar>
            <w:vAlign w:val="center"/>
          </w:tcPr>
          <w:p w14:paraId="44E301B0" w14:textId="77777777" w:rsidR="00077D4F" w:rsidRDefault="00077D4F" w:rsidP="006F4FB2">
            <w:pPr>
              <w:pStyle w:val="ESBodyText0"/>
              <w:jc w:val="center"/>
            </w:pPr>
            <w:r>
              <w:t>89%</w:t>
            </w:r>
          </w:p>
        </w:tc>
        <w:tc>
          <w:tcPr>
            <w:tcW w:w="1094" w:type="dxa"/>
            <w:shd w:val="clear" w:color="auto" w:fill="FFC000"/>
            <w:tcMar>
              <w:top w:w="57" w:type="dxa"/>
            </w:tcMar>
            <w:vAlign w:val="center"/>
          </w:tcPr>
          <w:p w14:paraId="53C4A2C4" w14:textId="77777777" w:rsidR="00077D4F" w:rsidRDefault="00077D4F" w:rsidP="006F4FB2">
            <w:pPr>
              <w:pStyle w:val="ESBodyText0"/>
              <w:jc w:val="center"/>
            </w:pPr>
            <w:r>
              <w:t>88%</w:t>
            </w:r>
          </w:p>
        </w:tc>
      </w:tr>
    </w:tbl>
    <w:p w14:paraId="0BFB08A1" w14:textId="77777777" w:rsidR="00077D4F" w:rsidRDefault="00077D4F">
      <w:pPr>
        <w:pStyle w:val="ESBodyText0"/>
      </w:pPr>
    </w:p>
    <w:p w14:paraId="3886C5EE" w14:textId="77777777" w:rsidR="00077D4F" w:rsidRDefault="00077D4F">
      <w:pPr>
        <w:pStyle w:val="ESBodyText0"/>
      </w:pPr>
    </w:p>
    <w:p w14:paraId="25641334" w14:textId="77777777" w:rsidR="00077D4F" w:rsidRDefault="00077D4F" w:rsidP="006A4059">
      <w:pPr>
        <w:pStyle w:val="ESBodyText0"/>
      </w:pPr>
    </w:p>
    <w:p w14:paraId="0B418045" w14:textId="77777777" w:rsidR="00077D4F" w:rsidRDefault="00077D4F">
      <w:pPr>
        <w:spacing w:after="0" w:line="240" w:lineRule="auto"/>
        <w:rPr>
          <w:b/>
          <w:color w:val="000000" w:themeColor="text1"/>
        </w:rPr>
      </w:pPr>
      <w:r>
        <w:br w:type="page"/>
      </w:r>
    </w:p>
    <w:p w14:paraId="6AE28A64" w14:textId="77777777" w:rsidR="00077D4F" w:rsidRPr="00775144" w:rsidRDefault="00077D4F" w:rsidP="00775144">
      <w:pPr>
        <w:pStyle w:val="Style10"/>
      </w:pPr>
      <w:r w:rsidRPr="0017363D">
        <w:rPr>
          <w:b/>
          <w:bCs w:val="0"/>
          <w:sz w:val="44"/>
          <w:szCs w:val="52"/>
        </w:rPr>
        <w:lastRenderedPageBreak/>
        <w:t>Financial Performance and Position</w:t>
      </w:r>
    </w:p>
    <w:p w14:paraId="0FE4086E" w14:textId="77777777" w:rsidR="00077D4F" w:rsidRPr="0099239B" w:rsidRDefault="00077D4F"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w:t>
      </w:r>
      <w:proofErr w:type="gramStart"/>
      <w:r w:rsidRPr="0099239B">
        <w:rPr>
          <w:b w:val="0"/>
          <w:bCs w:val="0"/>
          <w:color w:val="C00000"/>
          <w:sz w:val="24"/>
          <w:szCs w:val="24"/>
        </w:rPr>
        <w:t>December,</w:t>
      </w:r>
      <w:proofErr w:type="gramEnd"/>
      <w:r w:rsidRPr="0099239B">
        <w:rPr>
          <w:b w:val="0"/>
          <w:bCs w:val="0"/>
          <w:color w:val="C00000"/>
          <w:sz w:val="24"/>
          <w:szCs w:val="24"/>
        </w:rPr>
        <w:t xml:space="preserve"> </w:t>
      </w:r>
      <w:r>
        <w:rPr>
          <w:b w:val="0"/>
          <w:bCs w:val="0"/>
          <w:color w:val="C00000"/>
          <w:sz w:val="24"/>
          <w:szCs w:val="24"/>
        </w:rPr>
        <w:t>2023</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8448FA" w14:paraId="1AA3A871" w14:textId="77777777" w:rsidTr="008448FA">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14:paraId="3A241F3B" w14:textId="77777777" w:rsidR="00077D4F" w:rsidRPr="00243D95" w:rsidRDefault="00077D4F">
            <w:pPr>
              <w:spacing w:before="40" w:after="40" w:line="240" w:lineRule="auto"/>
              <w:rPr>
                <w:rFonts w:cs="Times New Roman"/>
                <w:szCs w:val="22"/>
              </w:rPr>
            </w:pPr>
            <w:bookmarkStart w:id="2"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14:paraId="16CEE7EA" w14:textId="77777777" w:rsidR="00077D4F" w:rsidRPr="00243D95" w:rsidRDefault="00077D4F">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8448FA" w14:paraId="79A715F5"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1381C5E1" w14:textId="77777777" w:rsidR="00077D4F" w:rsidRDefault="00077D4F">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7490FF82"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$13,379,998</w:t>
            </w:r>
          </w:p>
        </w:tc>
      </w:tr>
      <w:tr w:rsidR="008448FA" w14:paraId="6AC1107C"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1A026266" w14:textId="77777777" w:rsidR="00077D4F" w:rsidRDefault="00077D4F">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14:paraId="6885A969" w14:textId="77777777" w:rsidR="00077D4F" w:rsidRDefault="00077D4F">
            <w:pPr>
              <w:jc w:val="right"/>
              <w:cnfStyle w:val="000000000000" w:firstRow="0" w:lastRow="0" w:firstColumn="0" w:lastColumn="0" w:oddVBand="0" w:evenVBand="0" w:oddHBand="0" w:evenHBand="0" w:firstRowFirstColumn="0" w:firstRowLastColumn="0" w:lastRowFirstColumn="0" w:lastRowLastColumn="0"/>
            </w:pPr>
            <w:r>
              <w:t>$2,577,156</w:t>
            </w:r>
          </w:p>
        </w:tc>
      </w:tr>
      <w:tr w:rsidR="008448FA" w14:paraId="1048ECB8"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0BA2621B" w14:textId="77777777" w:rsidR="00077D4F" w:rsidRDefault="00077D4F">
            <w:pPr>
              <w:spacing w:before="40" w:after="40" w:line="240" w:lineRule="auto"/>
              <w:rPr>
                <w:rFonts w:cs="Times New Roman"/>
                <w:szCs w:val="22"/>
              </w:rPr>
            </w:pPr>
            <w:r>
              <w:rPr>
                <w:rFonts w:cs="Times New Roman"/>
                <w:b w:val="0"/>
                <w:szCs w:val="22"/>
              </w:rPr>
              <w:t xml:space="preserve">Government Grants </w:t>
            </w:r>
            <w:r>
              <w:rPr>
                <w:rFonts w:cs="Times New Roman"/>
                <w:b w:val="0"/>
                <w:szCs w:val="22"/>
              </w:rPr>
              <w:t>Commonwealth</w:t>
            </w:r>
          </w:p>
        </w:tc>
        <w:tc>
          <w:tcPr>
            <w:tcW w:w="1425" w:type="pct"/>
            <w:shd w:val="clear" w:color="auto" w:fill="D9D9D9" w:themeFill="background1" w:themeFillShade="D9"/>
            <w:noWrap/>
            <w:vAlign w:val="center"/>
          </w:tcPr>
          <w:p w14:paraId="6F9A5F5A"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$9,285</w:t>
            </w:r>
          </w:p>
        </w:tc>
      </w:tr>
      <w:tr w:rsidR="008448FA" w14:paraId="040E2114"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58AE0D68" w14:textId="77777777" w:rsidR="00077D4F" w:rsidRDefault="00077D4F">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14:paraId="28454253" w14:textId="77777777" w:rsidR="00077D4F" w:rsidRDefault="00077D4F">
            <w:pPr>
              <w:jc w:val="right"/>
              <w:cnfStyle w:val="000000000000" w:firstRow="0" w:lastRow="0" w:firstColumn="0" w:lastColumn="0" w:oddVBand="0" w:evenVBand="0" w:oddHBand="0" w:evenHBand="0" w:firstRowFirstColumn="0" w:firstRowLastColumn="0" w:lastRowFirstColumn="0" w:lastRowLastColumn="0"/>
            </w:pPr>
            <w:r>
              <w:t>$0</w:t>
            </w:r>
          </w:p>
        </w:tc>
      </w:tr>
      <w:tr w:rsidR="008448FA" w14:paraId="01030113"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2D17B536" w14:textId="77777777" w:rsidR="00077D4F" w:rsidRDefault="00077D4F">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14:paraId="018FB442"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$49,145</w:t>
            </w:r>
          </w:p>
        </w:tc>
      </w:tr>
      <w:tr w:rsidR="008448FA" w14:paraId="595F6954"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6B4CF91D" w14:textId="77777777" w:rsidR="00077D4F" w:rsidRDefault="00077D4F">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14:paraId="02FDB041" w14:textId="77777777" w:rsidR="00077D4F" w:rsidRDefault="00077D4F">
            <w:pPr>
              <w:jc w:val="right"/>
              <w:cnfStyle w:val="000000000000" w:firstRow="0" w:lastRow="0" w:firstColumn="0" w:lastColumn="0" w:oddVBand="0" w:evenVBand="0" w:oddHBand="0" w:evenHBand="0" w:firstRowFirstColumn="0" w:firstRowLastColumn="0" w:lastRowFirstColumn="0" w:lastRowLastColumn="0"/>
            </w:pPr>
            <w:r>
              <w:t>$454,374</w:t>
            </w:r>
          </w:p>
        </w:tc>
      </w:tr>
      <w:tr w:rsidR="008448FA" w14:paraId="211607A7"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3C58B2CE" w14:textId="77777777" w:rsidR="00077D4F" w:rsidRPr="007A1EF3" w:rsidRDefault="00077D4F">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31D059E9"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$0</w:t>
            </w:r>
          </w:p>
        </w:tc>
      </w:tr>
      <w:tr w:rsidR="008448FA" w14:paraId="7FC60AC3"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65305A7F" w14:textId="77777777" w:rsidR="00077D4F" w:rsidRDefault="00077D4F">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14:paraId="0B0CA942" w14:textId="77777777" w:rsidR="00077D4F" w:rsidRPr="00243D95" w:rsidRDefault="00077D4F">
            <w:pPr>
              <w:jc w:val="right"/>
              <w:cnfStyle w:val="000000000000" w:firstRow="0" w:lastRow="0" w:firstColumn="0" w:lastColumn="0" w:oddVBand="0" w:evenVBand="0" w:oddHBand="0" w:evenHBand="0" w:firstRowFirstColumn="0" w:firstRowLastColumn="0" w:lastRowFirstColumn="0" w:lastRowLastColumn="0"/>
              <w:rPr>
                <w:b/>
                <w:bCs/>
              </w:rPr>
            </w:pPr>
            <w:r>
              <w:rPr>
                <w:b/>
                <w:bCs/>
              </w:rPr>
              <w:t>$16,469,958</w:t>
            </w:r>
          </w:p>
        </w:tc>
      </w:tr>
      <w:bookmarkEnd w:id="2"/>
    </w:tbl>
    <w:p w14:paraId="6B97C71C" w14:textId="77777777" w:rsidR="00077D4F" w:rsidRDefault="00077D4F"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8448FA" w14:paraId="22540EA5" w14:textId="77777777" w:rsidTr="008448FA">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38BE6925" w14:textId="77777777" w:rsidR="00077D4F" w:rsidRPr="00243D95" w:rsidRDefault="00077D4F">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14:paraId="7BD48089" w14:textId="77777777" w:rsidR="00077D4F" w:rsidRPr="00243D95" w:rsidRDefault="00077D4F">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8448FA" w14:paraId="0BCECD83"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14:paraId="0DC2819F" w14:textId="77777777" w:rsidR="00077D4F" w:rsidRDefault="00077D4F">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14:paraId="79F374A5"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$538,766</w:t>
            </w:r>
          </w:p>
        </w:tc>
      </w:tr>
      <w:tr w:rsidR="008448FA" w14:paraId="155C5734"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14:paraId="17AEDFE7" w14:textId="77777777" w:rsidR="00077D4F" w:rsidRDefault="00077D4F">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14:paraId="2AD05512" w14:textId="77777777" w:rsidR="00077D4F" w:rsidRDefault="00077D4F">
            <w:pPr>
              <w:jc w:val="right"/>
              <w:cnfStyle w:val="000000000000" w:firstRow="0" w:lastRow="0" w:firstColumn="0" w:lastColumn="0" w:oddVBand="0" w:evenVBand="0" w:oddHBand="0" w:evenHBand="0" w:firstRowFirstColumn="0" w:firstRowLastColumn="0" w:lastRowFirstColumn="0" w:lastRowLastColumn="0"/>
            </w:pPr>
            <w:r>
              <w:t>$0</w:t>
            </w:r>
          </w:p>
        </w:tc>
      </w:tr>
      <w:tr w:rsidR="008448FA" w14:paraId="59256A79"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14:paraId="128A1A32" w14:textId="77777777" w:rsidR="00077D4F" w:rsidRDefault="00077D4F">
            <w:pPr>
              <w:spacing w:before="40" w:after="40" w:line="240" w:lineRule="auto"/>
              <w:rPr>
                <w:rFonts w:cs="Times New Roman"/>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14:paraId="571B9B66"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$0</w:t>
            </w:r>
          </w:p>
        </w:tc>
      </w:tr>
      <w:tr w:rsidR="008448FA" w14:paraId="0FA62421"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14:paraId="0B729CAC" w14:textId="77777777" w:rsidR="00077D4F" w:rsidRDefault="00077D4F" w:rsidP="00243D95">
            <w:pPr>
              <w:spacing w:before="40" w:after="40" w:line="240" w:lineRule="auto"/>
              <w:rPr>
                <w:rFonts w:cs="Times New Roman"/>
                <w:szCs w:val="22"/>
              </w:rPr>
            </w:pPr>
            <w:r>
              <w:rPr>
                <w:rFonts w:cs="Times New Roman"/>
                <w:b w:val="0"/>
                <w:szCs w:val="22"/>
              </w:rPr>
              <w:t>Equity (Social Disadvantage – Extraordinary Growth)</w:t>
            </w:r>
          </w:p>
          <w:p w14:paraId="46F11780" w14:textId="77777777" w:rsidR="00077D4F" w:rsidRDefault="00077D4F">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14:paraId="2A1F5900" w14:textId="77777777" w:rsidR="00077D4F" w:rsidRDefault="00077D4F">
            <w:pPr>
              <w:jc w:val="right"/>
              <w:cnfStyle w:val="000000000000" w:firstRow="0" w:lastRow="0" w:firstColumn="0" w:lastColumn="0" w:oddVBand="0" w:evenVBand="0" w:oddHBand="0" w:evenHBand="0" w:firstRowFirstColumn="0" w:firstRowLastColumn="0" w:lastRowFirstColumn="0" w:lastRowLastColumn="0"/>
            </w:pPr>
            <w:r>
              <w:t>$0</w:t>
            </w:r>
          </w:p>
        </w:tc>
      </w:tr>
      <w:tr w:rsidR="008448FA" w14:paraId="509850F4"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73C4B245" w14:textId="77777777" w:rsidR="00077D4F" w:rsidRPr="00243D95" w:rsidRDefault="00077D4F"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14:paraId="5BF7E851" w14:textId="77777777" w:rsidR="00077D4F" w:rsidRPr="00243D95" w:rsidRDefault="00077D4F">
            <w:pPr>
              <w:jc w:val="right"/>
              <w:cnfStyle w:val="000000100000" w:firstRow="0" w:lastRow="0" w:firstColumn="0" w:lastColumn="0" w:oddVBand="0" w:evenVBand="0" w:oddHBand="1" w:evenHBand="0" w:firstRowFirstColumn="0" w:firstRowLastColumn="0" w:lastRowFirstColumn="0" w:lastRowLastColumn="0"/>
              <w:rPr>
                <w:b/>
                <w:bCs/>
              </w:rPr>
            </w:pPr>
            <w:r>
              <w:rPr>
                <w:b/>
                <w:bCs/>
              </w:rPr>
              <w:t>$538,766</w:t>
            </w:r>
          </w:p>
        </w:tc>
      </w:tr>
    </w:tbl>
    <w:p w14:paraId="7E667F32" w14:textId="77777777" w:rsidR="00077D4F" w:rsidRDefault="00077D4F"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8448FA" w14:paraId="650954A5" w14:textId="77777777" w:rsidTr="008448FA">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3D2AAA35" w14:textId="77777777" w:rsidR="00077D4F" w:rsidRPr="00243D95" w:rsidRDefault="00077D4F">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14:paraId="28D095A3" w14:textId="77777777" w:rsidR="00077D4F" w:rsidRPr="00243D95" w:rsidRDefault="00077D4F">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8448FA" w14:paraId="3DFC0F5C"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32013441" w14:textId="77777777" w:rsidR="00077D4F" w:rsidRDefault="00077D4F">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733E742E"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$10,754,825</w:t>
            </w:r>
          </w:p>
        </w:tc>
      </w:tr>
      <w:tr w:rsidR="008448FA" w14:paraId="4DD79380"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9E5FFA3" w14:textId="77777777" w:rsidR="00077D4F" w:rsidRDefault="00077D4F">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578CC111" w14:textId="77777777" w:rsidR="00077D4F" w:rsidRDefault="00077D4F">
            <w:pPr>
              <w:jc w:val="right"/>
              <w:cnfStyle w:val="000000000000" w:firstRow="0" w:lastRow="0" w:firstColumn="0" w:lastColumn="0" w:oddVBand="0" w:evenVBand="0" w:oddHBand="0" w:evenHBand="0" w:firstRowFirstColumn="0" w:firstRowLastColumn="0" w:lastRowFirstColumn="0" w:lastRowLastColumn="0"/>
            </w:pPr>
            <w:r>
              <w:t>$6,762</w:t>
            </w:r>
          </w:p>
        </w:tc>
      </w:tr>
      <w:tr w:rsidR="008448FA" w14:paraId="3B9ED74A"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24265AC" w14:textId="77777777" w:rsidR="00077D4F" w:rsidRDefault="00077D4F">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28435EF6"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$0</w:t>
            </w:r>
          </w:p>
        </w:tc>
      </w:tr>
      <w:tr w:rsidR="008448FA" w14:paraId="673B359D"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7B5F624" w14:textId="77777777" w:rsidR="00077D4F" w:rsidRDefault="00077D4F" w:rsidP="006D3611">
            <w:pPr>
              <w:spacing w:before="40" w:after="40" w:line="240" w:lineRule="auto"/>
              <w:rPr>
                <w:rFonts w:cs="Times New Roman"/>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7AB0AF1F" w14:textId="77777777" w:rsidR="00077D4F" w:rsidRDefault="00077D4F" w:rsidP="006D3611">
            <w:pPr>
              <w:jc w:val="right"/>
              <w:cnfStyle w:val="000000000000" w:firstRow="0" w:lastRow="0" w:firstColumn="0" w:lastColumn="0" w:oddVBand="0" w:evenVBand="0" w:oddHBand="0" w:evenHBand="0" w:firstRowFirstColumn="0" w:firstRowLastColumn="0" w:lastRowFirstColumn="0" w:lastRowLastColumn="0"/>
            </w:pPr>
            <w:r>
              <w:t>$150,808</w:t>
            </w:r>
          </w:p>
        </w:tc>
      </w:tr>
      <w:tr w:rsidR="008448FA" w14:paraId="2D79D01D"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584C3E4" w14:textId="77777777" w:rsidR="00077D4F" w:rsidRDefault="00077D4F">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315BE556"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$18,842</w:t>
            </w:r>
          </w:p>
        </w:tc>
      </w:tr>
      <w:tr w:rsidR="008448FA" w14:paraId="0BA0F8E8"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531A108" w14:textId="77777777" w:rsidR="00077D4F" w:rsidRDefault="00077D4F">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4BFB8819" w14:textId="77777777" w:rsidR="00077D4F" w:rsidRDefault="00077D4F">
            <w:pPr>
              <w:jc w:val="right"/>
              <w:cnfStyle w:val="000000000000" w:firstRow="0" w:lastRow="0" w:firstColumn="0" w:lastColumn="0" w:oddVBand="0" w:evenVBand="0" w:oddHBand="0" w:evenHBand="0" w:firstRowFirstColumn="0" w:firstRowLastColumn="0" w:lastRowFirstColumn="0" w:lastRowLastColumn="0"/>
            </w:pPr>
            <w:r>
              <w:t>$344,991</w:t>
            </w:r>
          </w:p>
        </w:tc>
      </w:tr>
      <w:tr w:rsidR="008448FA" w14:paraId="4AA91A83"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39799D3F" w14:textId="77777777" w:rsidR="00077D4F" w:rsidRDefault="00077D4F">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09923FE0"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$28,565</w:t>
            </w:r>
          </w:p>
        </w:tc>
      </w:tr>
      <w:tr w:rsidR="008448FA" w14:paraId="383B8EC4"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46AFEE3" w14:textId="77777777" w:rsidR="00077D4F" w:rsidRDefault="00077D4F">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27C12880" w14:textId="77777777" w:rsidR="00077D4F" w:rsidRDefault="00077D4F">
            <w:pPr>
              <w:jc w:val="right"/>
              <w:cnfStyle w:val="000000000000" w:firstRow="0" w:lastRow="0" w:firstColumn="0" w:lastColumn="0" w:oddVBand="0" w:evenVBand="0" w:oddHBand="0" w:evenHBand="0" w:firstRowFirstColumn="0" w:firstRowLastColumn="0" w:lastRowFirstColumn="0" w:lastRowLastColumn="0"/>
            </w:pPr>
            <w:r>
              <w:t>$28,202</w:t>
            </w:r>
          </w:p>
        </w:tc>
      </w:tr>
      <w:tr w:rsidR="008448FA" w14:paraId="3E8D710B"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FE0CDFE" w14:textId="77777777" w:rsidR="00077D4F" w:rsidRDefault="00077D4F" w:rsidP="006D3611">
            <w:pPr>
              <w:spacing w:before="40" w:after="40" w:line="240" w:lineRule="auto"/>
              <w:rPr>
                <w:rFonts w:cs="Times New Roman"/>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4E4B6C7A" w14:textId="77777777" w:rsidR="00077D4F" w:rsidRDefault="00077D4F" w:rsidP="006D3611">
            <w:pPr>
              <w:jc w:val="right"/>
              <w:cnfStyle w:val="000000100000" w:firstRow="0" w:lastRow="0" w:firstColumn="0" w:lastColumn="0" w:oddVBand="0" w:evenVBand="0" w:oddHBand="1" w:evenHBand="0" w:firstRowFirstColumn="0" w:firstRowLastColumn="0" w:lastRowFirstColumn="0" w:lastRowLastColumn="0"/>
            </w:pPr>
            <w:r>
              <w:t>$231,244</w:t>
            </w:r>
          </w:p>
        </w:tc>
      </w:tr>
      <w:tr w:rsidR="008448FA" w14:paraId="476A0D7F"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3367BFA" w14:textId="77777777" w:rsidR="00077D4F" w:rsidRDefault="00077D4F">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6C3EFC83" w14:textId="77777777" w:rsidR="00077D4F" w:rsidRDefault="00077D4F">
            <w:pPr>
              <w:jc w:val="right"/>
              <w:cnfStyle w:val="000000000000" w:firstRow="0" w:lastRow="0" w:firstColumn="0" w:lastColumn="0" w:oddVBand="0" w:evenVBand="0" w:oddHBand="0" w:evenHBand="0" w:firstRowFirstColumn="0" w:firstRowLastColumn="0" w:lastRowFirstColumn="0" w:lastRowLastColumn="0"/>
            </w:pPr>
            <w:r>
              <w:t>$279,889</w:t>
            </w:r>
          </w:p>
        </w:tc>
      </w:tr>
      <w:tr w:rsidR="008448FA" w14:paraId="63DCB12C"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A94AE28" w14:textId="77777777" w:rsidR="00077D4F" w:rsidRDefault="00077D4F">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44EA1962"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$1,444,659</w:t>
            </w:r>
          </w:p>
        </w:tc>
      </w:tr>
      <w:tr w:rsidR="008448FA" w14:paraId="40EDEE80"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2485C665" w14:textId="77777777" w:rsidR="00077D4F" w:rsidRDefault="00077D4F">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3B18C943" w14:textId="77777777" w:rsidR="00077D4F" w:rsidRDefault="00077D4F">
            <w:pPr>
              <w:jc w:val="right"/>
              <w:cnfStyle w:val="000000000000" w:firstRow="0" w:lastRow="0" w:firstColumn="0" w:lastColumn="0" w:oddVBand="0" w:evenVBand="0" w:oddHBand="0" w:evenHBand="0" w:firstRowFirstColumn="0" w:firstRowLastColumn="0" w:lastRowFirstColumn="0" w:lastRowLastColumn="0"/>
            </w:pPr>
            <w:r>
              <w:t>$364,809</w:t>
            </w:r>
          </w:p>
        </w:tc>
      </w:tr>
      <w:tr w:rsidR="008448FA" w14:paraId="3C12F7E6"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02E37234" w14:textId="77777777" w:rsidR="00077D4F" w:rsidRDefault="00077D4F">
            <w:pPr>
              <w:spacing w:before="40" w:after="40" w:line="240" w:lineRule="auto"/>
              <w:rPr>
                <w:rFonts w:cs="Times New Roman"/>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6AA0F63A"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$23,258</w:t>
            </w:r>
          </w:p>
        </w:tc>
      </w:tr>
      <w:tr w:rsidR="008448FA" w14:paraId="7E9C7522"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EBD0174" w14:textId="77777777" w:rsidR="00077D4F" w:rsidRDefault="00077D4F" w:rsidP="006D3611">
            <w:pPr>
              <w:spacing w:before="40" w:after="40" w:line="240" w:lineRule="auto"/>
              <w:rPr>
                <w:rFonts w:cs="Times New Roman"/>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73EDA33E" w14:textId="77777777" w:rsidR="00077D4F" w:rsidRDefault="00077D4F" w:rsidP="006D3611">
            <w:pPr>
              <w:jc w:val="right"/>
              <w:cnfStyle w:val="000000000000" w:firstRow="0" w:lastRow="0" w:firstColumn="0" w:lastColumn="0" w:oddVBand="0" w:evenVBand="0" w:oddHBand="0" w:evenHBand="0" w:firstRowFirstColumn="0" w:firstRowLastColumn="0" w:lastRowFirstColumn="0" w:lastRowLastColumn="0"/>
            </w:pPr>
            <w:r>
              <w:t>$0</w:t>
            </w:r>
          </w:p>
        </w:tc>
      </w:tr>
      <w:tr w:rsidR="008448FA" w14:paraId="7D17BBED"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346A40B" w14:textId="77777777" w:rsidR="00077D4F" w:rsidRDefault="00077D4F">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58101C3A"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$0</w:t>
            </w:r>
          </w:p>
        </w:tc>
      </w:tr>
      <w:tr w:rsidR="008448FA" w14:paraId="5990B39B"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129171A8" w14:textId="77777777" w:rsidR="00077D4F" w:rsidRDefault="00077D4F">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70C1E590" w14:textId="77777777" w:rsidR="00077D4F" w:rsidRDefault="00077D4F">
            <w:pPr>
              <w:jc w:val="right"/>
              <w:cnfStyle w:val="000000000000" w:firstRow="0" w:lastRow="0" w:firstColumn="0" w:lastColumn="0" w:oddVBand="0" w:evenVBand="0" w:oddHBand="0" w:evenHBand="0" w:firstRowFirstColumn="0" w:firstRowLastColumn="0" w:lastRowFirstColumn="0" w:lastRowLastColumn="0"/>
            </w:pPr>
            <w:r>
              <w:t>$66,745</w:t>
            </w:r>
          </w:p>
        </w:tc>
      </w:tr>
      <w:tr w:rsidR="008448FA" w14:paraId="21549A47"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1F472989" w14:textId="77777777" w:rsidR="00077D4F" w:rsidRDefault="00077D4F">
            <w:pPr>
              <w:rPr>
                <w:rFonts w:cs="Times New Roman"/>
                <w:szCs w:val="22"/>
              </w:rPr>
            </w:pPr>
            <w:r>
              <w:rPr>
                <w:rFonts w:cs="Times New Roman"/>
                <w:szCs w:val="22"/>
              </w:rPr>
              <w:t>Total Operating Expenditure</w:t>
            </w:r>
          </w:p>
          <w:p w14:paraId="081139A6" w14:textId="77777777" w:rsidR="00077D4F" w:rsidRDefault="00077D4F">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17DD56B8" w14:textId="77777777" w:rsidR="00077D4F" w:rsidRPr="0099239B" w:rsidRDefault="00077D4F">
            <w:pPr>
              <w:jc w:val="right"/>
              <w:cnfStyle w:val="000000100000" w:firstRow="0" w:lastRow="0" w:firstColumn="0" w:lastColumn="0" w:oddVBand="0" w:evenVBand="0" w:oddHBand="1" w:evenHBand="0" w:firstRowFirstColumn="0" w:firstRowLastColumn="0" w:lastRowFirstColumn="0" w:lastRowLastColumn="0"/>
              <w:rPr>
                <w:b/>
                <w:bCs/>
              </w:rPr>
            </w:pPr>
            <w:r>
              <w:rPr>
                <w:b/>
                <w:bCs/>
              </w:rPr>
              <w:t>$13,743,599</w:t>
            </w:r>
          </w:p>
        </w:tc>
      </w:tr>
      <w:tr w:rsidR="008448FA" w14:paraId="3221AC9D"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45AF4992" w14:textId="77777777" w:rsidR="00077D4F" w:rsidRDefault="00077D4F">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70A62D38" w14:textId="77777777" w:rsidR="00077D4F" w:rsidRPr="0099239B" w:rsidRDefault="00077D4F">
            <w:pPr>
              <w:jc w:val="right"/>
              <w:cnfStyle w:val="000000000000" w:firstRow="0" w:lastRow="0" w:firstColumn="0" w:lastColumn="0" w:oddVBand="0" w:evenVBand="0" w:oddHBand="0" w:evenHBand="0" w:firstRowFirstColumn="0" w:firstRowLastColumn="0" w:lastRowFirstColumn="0" w:lastRowLastColumn="0"/>
              <w:rPr>
                <w:b/>
                <w:bCs/>
              </w:rPr>
            </w:pPr>
            <w:r>
              <w:rPr>
                <w:b/>
                <w:bCs/>
              </w:rPr>
              <w:t>$2,726,360</w:t>
            </w:r>
          </w:p>
        </w:tc>
      </w:tr>
      <w:tr w:rsidR="008448FA" w14:paraId="7C36EB66"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50E7D2D5" w14:textId="77777777" w:rsidR="00077D4F" w:rsidRDefault="00077D4F">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14:paraId="68902060" w14:textId="77777777" w:rsidR="00077D4F" w:rsidRPr="0099239B" w:rsidRDefault="00077D4F">
            <w:pPr>
              <w:jc w:val="right"/>
              <w:cnfStyle w:val="000000100000" w:firstRow="0" w:lastRow="0" w:firstColumn="0" w:lastColumn="0" w:oddVBand="0" w:evenVBand="0" w:oddHBand="1" w:evenHBand="0" w:firstRowFirstColumn="0" w:firstRowLastColumn="0" w:lastRowFirstColumn="0" w:lastRowLastColumn="0"/>
              <w:rPr>
                <w:b/>
                <w:bCs/>
              </w:rPr>
            </w:pPr>
            <w:r>
              <w:rPr>
                <w:b/>
                <w:bCs/>
              </w:rPr>
              <w:t>$10,470</w:t>
            </w:r>
          </w:p>
        </w:tc>
      </w:tr>
    </w:tbl>
    <w:p w14:paraId="61F190CD" w14:textId="77777777" w:rsidR="00077D4F" w:rsidRDefault="00077D4F" w:rsidP="000C0E44">
      <w:pPr>
        <w:pStyle w:val="ESBodyText0"/>
        <w:numPr>
          <w:ilvl w:val="0"/>
          <w:numId w:val="31"/>
        </w:numPr>
      </w:pPr>
      <w:r>
        <w:t>The equity funding reported above is a subset of the overall revenue reported by the school.</w:t>
      </w:r>
    </w:p>
    <w:p w14:paraId="0B4D0648" w14:textId="77777777" w:rsidR="00077D4F" w:rsidRDefault="00077D4F" w:rsidP="000C0E44">
      <w:pPr>
        <w:pStyle w:val="ESBodyText0"/>
        <w:numPr>
          <w:ilvl w:val="0"/>
          <w:numId w:val="31"/>
        </w:numPr>
      </w:pPr>
      <w:r>
        <w:t>Student Resource Package Expenditure figures are as of 17 Feb 2024</w:t>
      </w:r>
      <w:r>
        <w:t xml:space="preserve"> and are subject to change during the reconciliation process.</w:t>
      </w:r>
    </w:p>
    <w:p w14:paraId="24F6AAA9" w14:textId="77777777" w:rsidR="00077D4F" w:rsidRDefault="00077D4F" w:rsidP="000C0E44">
      <w:pPr>
        <w:pStyle w:val="ESBodyText0"/>
        <w:numPr>
          <w:ilvl w:val="0"/>
          <w:numId w:val="31"/>
        </w:numPr>
      </w:pPr>
      <w:r>
        <w:t>Miscellaneous Expenses include bank charges, administration expenses, insurance and taxation charges.</w:t>
      </w:r>
    </w:p>
    <w:p w14:paraId="25FDD935" w14:textId="77777777" w:rsidR="00077D4F" w:rsidRDefault="00077D4F" w:rsidP="00274E29">
      <w:pPr>
        <w:pStyle w:val="ESBodyText0"/>
        <w:numPr>
          <w:ilvl w:val="0"/>
          <w:numId w:val="31"/>
        </w:numPr>
      </w:pPr>
      <w:r>
        <w:t>Salaries and Allowances refers to school-level payroll.</w:t>
      </w:r>
    </w:p>
    <w:p w14:paraId="1682887E" w14:textId="77777777" w:rsidR="00077D4F" w:rsidRPr="000C0E44" w:rsidRDefault="00077D4F">
      <w:pPr>
        <w:spacing w:after="0" w:line="240" w:lineRule="auto"/>
        <w:rPr>
          <w:rFonts w:eastAsiaTheme="majorEastAsia" w:cstheme="majorBidi"/>
          <w:caps/>
          <w:sz w:val="20"/>
          <w:szCs w:val="20"/>
        </w:rPr>
      </w:pPr>
      <w:r>
        <w:br w:type="page"/>
      </w:r>
    </w:p>
    <w:p w14:paraId="28BB1321" w14:textId="77777777" w:rsidR="00077D4F" w:rsidRDefault="00077D4F" w:rsidP="004143FD">
      <w:pPr>
        <w:pStyle w:val="Style10"/>
        <w:spacing w:before="240" w:after="480" w:line="240" w:lineRule="atLeast"/>
        <w:rPr>
          <w:szCs w:val="24"/>
        </w:rPr>
      </w:pPr>
      <w:r w:rsidRPr="0099239B">
        <w:rPr>
          <w:szCs w:val="24"/>
        </w:rPr>
        <w:lastRenderedPageBreak/>
        <w:t>F</w:t>
      </w:r>
      <w:r>
        <w:rPr>
          <w:szCs w:val="24"/>
        </w:rPr>
        <w:t>INANCIAL POSITION AS AT 31 DECEMBER 2023</w:t>
      </w:r>
    </w:p>
    <w:tbl>
      <w:tblPr>
        <w:tblStyle w:val="GridTable2-Accent612"/>
        <w:tblW w:w="2876" w:type="pct"/>
        <w:jc w:val="center"/>
        <w:tblLook w:val="04A0" w:firstRow="1" w:lastRow="0" w:firstColumn="1" w:lastColumn="0" w:noHBand="0" w:noVBand="1"/>
        <w:tblCaption w:val="Fund available"/>
      </w:tblPr>
      <w:tblGrid>
        <w:gridCol w:w="4395"/>
        <w:gridCol w:w="1798"/>
      </w:tblGrid>
      <w:tr w:rsidR="008448FA" w14:paraId="3679A90F" w14:textId="77777777" w:rsidTr="008448FA">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2BD9AC29" w14:textId="77777777" w:rsidR="00077D4F" w:rsidRPr="004143FD" w:rsidRDefault="00077D4F">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14:paraId="58AE6C32" w14:textId="77777777" w:rsidR="00077D4F" w:rsidRPr="004143FD" w:rsidRDefault="00077D4F">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8448FA" w14:paraId="09C4F0C0"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745777B1" w14:textId="77777777" w:rsidR="00077D4F" w:rsidRDefault="00077D4F">
            <w:pPr>
              <w:spacing w:before="40" w:after="40" w:line="240" w:lineRule="auto"/>
              <w:rPr>
                <w:rFonts w:cs="Times New Roman"/>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5A97B9EF"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$535,367</w:t>
            </w:r>
          </w:p>
        </w:tc>
      </w:tr>
      <w:tr w:rsidR="008448FA" w14:paraId="16D7D827"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6354B0F1" w14:textId="77777777" w:rsidR="00077D4F" w:rsidRDefault="00077D4F">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14:paraId="4314FA6C" w14:textId="77777777" w:rsidR="00077D4F" w:rsidRDefault="00077D4F">
            <w:pPr>
              <w:jc w:val="right"/>
              <w:cnfStyle w:val="000000000000" w:firstRow="0" w:lastRow="0" w:firstColumn="0" w:lastColumn="0" w:oddVBand="0" w:evenVBand="0" w:oddHBand="0" w:evenHBand="0" w:firstRowFirstColumn="0" w:firstRowLastColumn="0" w:lastRowFirstColumn="0" w:lastRowLastColumn="0"/>
            </w:pPr>
            <w:r>
              <w:t>$246,076</w:t>
            </w:r>
          </w:p>
        </w:tc>
      </w:tr>
      <w:tr w:rsidR="008448FA" w14:paraId="5F942336"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718C1E9D" w14:textId="77777777" w:rsidR="00077D4F" w:rsidRDefault="00077D4F">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277F740F"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$32,162</w:t>
            </w:r>
          </w:p>
        </w:tc>
      </w:tr>
      <w:tr w:rsidR="008448FA" w14:paraId="0435377D"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5117BE8F" w14:textId="77777777" w:rsidR="00077D4F" w:rsidRPr="000C0E44" w:rsidRDefault="00077D4F">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14:paraId="16F65C07" w14:textId="77777777" w:rsidR="00077D4F" w:rsidRPr="000C0E44" w:rsidRDefault="00077D4F">
            <w:pPr>
              <w:jc w:val="right"/>
              <w:cnfStyle w:val="000000000000" w:firstRow="0" w:lastRow="0" w:firstColumn="0" w:lastColumn="0" w:oddVBand="0" w:evenVBand="0" w:oddHBand="0" w:evenHBand="0" w:firstRowFirstColumn="0" w:firstRowLastColumn="0" w:lastRowFirstColumn="0" w:lastRowLastColumn="0"/>
              <w:rPr>
                <w:b/>
                <w:bCs/>
              </w:rPr>
            </w:pPr>
            <w:r>
              <w:rPr>
                <w:b/>
                <w:bCs/>
              </w:rPr>
              <w:t>$813,606</w:t>
            </w:r>
          </w:p>
        </w:tc>
      </w:tr>
    </w:tbl>
    <w:p w14:paraId="089E59B5" w14:textId="77777777" w:rsidR="00077D4F" w:rsidRDefault="00077D4F"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8448FA" w14:paraId="65B3F93C" w14:textId="77777777" w:rsidTr="008448FA">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3DE41712" w14:textId="77777777" w:rsidR="00077D4F" w:rsidRPr="004143FD" w:rsidRDefault="00077D4F">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14:paraId="7255EEB8" w14:textId="77777777" w:rsidR="00077D4F" w:rsidRPr="004143FD" w:rsidRDefault="00077D4F">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8448FA" w14:paraId="46C0AE0D"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446D5E52" w14:textId="77777777" w:rsidR="00077D4F" w:rsidRDefault="00077D4F">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32C83C5E"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$464,629</w:t>
            </w:r>
          </w:p>
        </w:tc>
      </w:tr>
      <w:tr w:rsidR="008448FA" w14:paraId="32E349D4"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68E202A2" w14:textId="77777777" w:rsidR="00077D4F" w:rsidRDefault="00077D4F">
            <w:pPr>
              <w:spacing w:before="40" w:after="40" w:line="240" w:lineRule="auto"/>
              <w:rPr>
                <w:rFonts w:cs="Times New Roman"/>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418BFFDB" w14:textId="77777777" w:rsidR="00077D4F" w:rsidRDefault="00077D4F">
            <w:pPr>
              <w:jc w:val="right"/>
              <w:cnfStyle w:val="000000000000" w:firstRow="0" w:lastRow="0" w:firstColumn="0" w:lastColumn="0" w:oddVBand="0" w:evenVBand="0" w:oddHBand="0" w:evenHBand="0" w:firstRowFirstColumn="0" w:firstRowLastColumn="0" w:lastRowFirstColumn="0" w:lastRowLastColumn="0"/>
            </w:pPr>
            <w:r>
              <w:t>($5,583)</w:t>
            </w:r>
          </w:p>
        </w:tc>
      </w:tr>
      <w:tr w:rsidR="008448FA" w14:paraId="06C0573A"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5494189D" w14:textId="77777777" w:rsidR="00077D4F" w:rsidRDefault="00077D4F">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50812DA1"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$0</w:t>
            </w:r>
          </w:p>
        </w:tc>
      </w:tr>
      <w:tr w:rsidR="008448FA" w14:paraId="02C4C6CA"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1BDF0877" w14:textId="77777777" w:rsidR="00077D4F" w:rsidRDefault="00077D4F">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56548024" w14:textId="77777777" w:rsidR="00077D4F" w:rsidRDefault="00077D4F">
            <w:pPr>
              <w:jc w:val="right"/>
              <w:cnfStyle w:val="000000000000" w:firstRow="0" w:lastRow="0" w:firstColumn="0" w:lastColumn="0" w:oddVBand="0" w:evenVBand="0" w:oddHBand="0" w:evenHBand="0" w:firstRowFirstColumn="0" w:firstRowLastColumn="0" w:lastRowFirstColumn="0" w:lastRowLastColumn="0"/>
            </w:pPr>
            <w:r>
              <w:t>$93,301</w:t>
            </w:r>
          </w:p>
        </w:tc>
      </w:tr>
      <w:tr w:rsidR="008448FA" w14:paraId="532A8A7C"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520AE177" w14:textId="77777777" w:rsidR="00077D4F" w:rsidRDefault="00077D4F">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067860E9"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$0</w:t>
            </w:r>
          </w:p>
        </w:tc>
      </w:tr>
      <w:tr w:rsidR="008448FA" w14:paraId="30469BAA"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20F8799" w14:textId="77777777" w:rsidR="00077D4F" w:rsidRDefault="00077D4F">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48D1B62C" w14:textId="77777777" w:rsidR="00077D4F" w:rsidRDefault="00077D4F">
            <w:pPr>
              <w:jc w:val="right"/>
              <w:cnfStyle w:val="000000000000" w:firstRow="0" w:lastRow="0" w:firstColumn="0" w:lastColumn="0" w:oddVBand="0" w:evenVBand="0" w:oddHBand="0" w:evenHBand="0" w:firstRowFirstColumn="0" w:firstRowLastColumn="0" w:lastRowFirstColumn="0" w:lastRowLastColumn="0"/>
            </w:pPr>
            <w:r>
              <w:t>$0</w:t>
            </w:r>
          </w:p>
        </w:tc>
      </w:tr>
      <w:tr w:rsidR="008448FA" w14:paraId="5FED62C2"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1FCE8EE5" w14:textId="77777777" w:rsidR="00077D4F" w:rsidRDefault="00077D4F">
            <w:pPr>
              <w:spacing w:before="40" w:after="40" w:line="240" w:lineRule="auto"/>
              <w:rPr>
                <w:rFonts w:cs="Times New Roman"/>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524C9B44"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$0</w:t>
            </w:r>
          </w:p>
        </w:tc>
      </w:tr>
      <w:tr w:rsidR="008448FA" w14:paraId="0B001C42"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0F28B43" w14:textId="77777777" w:rsidR="00077D4F" w:rsidRDefault="00077D4F">
            <w:pPr>
              <w:spacing w:before="40" w:after="40" w:line="240" w:lineRule="auto"/>
              <w:rPr>
                <w:rFonts w:cs="Times New Roman"/>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14:paraId="63D55A8F" w14:textId="77777777" w:rsidR="00077D4F" w:rsidRDefault="00077D4F">
            <w:pPr>
              <w:jc w:val="right"/>
              <w:cnfStyle w:val="000000000000" w:firstRow="0" w:lastRow="0" w:firstColumn="0" w:lastColumn="0" w:oddVBand="0" w:evenVBand="0" w:oddHBand="0" w:evenHBand="0" w:firstRowFirstColumn="0" w:firstRowLastColumn="0" w:lastRowFirstColumn="0" w:lastRowLastColumn="0"/>
            </w:pPr>
            <w:r>
              <w:t>$0</w:t>
            </w:r>
          </w:p>
        </w:tc>
      </w:tr>
      <w:tr w:rsidR="008448FA" w14:paraId="4EF109D1"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1E48D091" w14:textId="77777777" w:rsidR="00077D4F" w:rsidRDefault="00077D4F">
            <w:pPr>
              <w:spacing w:before="40" w:after="40" w:line="240" w:lineRule="auto"/>
              <w:rPr>
                <w:rFonts w:cs="Times New Roman"/>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6A76142E"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$0</w:t>
            </w:r>
          </w:p>
        </w:tc>
      </w:tr>
      <w:tr w:rsidR="008448FA" w14:paraId="2101D406"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1012805A" w14:textId="77777777" w:rsidR="00077D4F" w:rsidRDefault="00077D4F">
            <w:pPr>
              <w:spacing w:before="40" w:after="40" w:line="240" w:lineRule="auto"/>
              <w:rPr>
                <w:rFonts w:cs="Times New Roman"/>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30D2C5FA" w14:textId="77777777" w:rsidR="00077D4F" w:rsidRDefault="00077D4F">
            <w:pPr>
              <w:jc w:val="right"/>
              <w:cnfStyle w:val="000000000000" w:firstRow="0" w:lastRow="0" w:firstColumn="0" w:lastColumn="0" w:oddVBand="0" w:evenVBand="0" w:oddHBand="0" w:evenHBand="0" w:firstRowFirstColumn="0" w:firstRowLastColumn="0" w:lastRowFirstColumn="0" w:lastRowLastColumn="0"/>
            </w:pPr>
            <w:r>
              <w:t>$0</w:t>
            </w:r>
          </w:p>
        </w:tc>
      </w:tr>
      <w:tr w:rsidR="008448FA" w14:paraId="058CA700"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5E2FB99A" w14:textId="77777777" w:rsidR="00077D4F" w:rsidRDefault="00077D4F">
            <w:pPr>
              <w:spacing w:before="40" w:after="40" w:line="240" w:lineRule="auto"/>
              <w:rPr>
                <w:rFonts w:cs="Times New Roman"/>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67F03776"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$0</w:t>
            </w:r>
          </w:p>
        </w:tc>
      </w:tr>
      <w:tr w:rsidR="008448FA" w14:paraId="5467C5A3"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7FEF6B82" w14:textId="77777777" w:rsidR="00077D4F" w:rsidRDefault="00077D4F">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1EFC697E" w14:textId="77777777" w:rsidR="00077D4F" w:rsidRDefault="00077D4F">
            <w:pPr>
              <w:jc w:val="right"/>
              <w:cnfStyle w:val="000000000000" w:firstRow="0" w:lastRow="0" w:firstColumn="0" w:lastColumn="0" w:oddVBand="0" w:evenVBand="0" w:oddHBand="0" w:evenHBand="0" w:firstRowFirstColumn="0" w:firstRowLastColumn="0" w:lastRowFirstColumn="0" w:lastRowLastColumn="0"/>
            </w:pPr>
            <w:r>
              <w:t>$0</w:t>
            </w:r>
          </w:p>
        </w:tc>
      </w:tr>
      <w:tr w:rsidR="008448FA" w14:paraId="7DC57DAB"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C15E744" w14:textId="77777777" w:rsidR="00077D4F" w:rsidRDefault="00077D4F">
            <w:pPr>
              <w:spacing w:before="40" w:after="40" w:line="240" w:lineRule="auto"/>
              <w:rPr>
                <w:rFonts w:cs="Times New Roman"/>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14:paraId="5F55E881"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$0</w:t>
            </w:r>
          </w:p>
        </w:tc>
      </w:tr>
      <w:tr w:rsidR="008448FA" w14:paraId="08DD2FD9"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1C72FD0A" w14:textId="77777777" w:rsidR="00077D4F" w:rsidRDefault="00077D4F">
            <w:pPr>
              <w:spacing w:before="40" w:after="40" w:line="240" w:lineRule="auto"/>
              <w:rPr>
                <w:rFonts w:cs="Times New Roman"/>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02621C1D" w14:textId="77777777" w:rsidR="00077D4F" w:rsidRDefault="00077D4F">
            <w:pPr>
              <w:jc w:val="right"/>
              <w:cnfStyle w:val="000000000000" w:firstRow="0" w:lastRow="0" w:firstColumn="0" w:lastColumn="0" w:oddVBand="0" w:evenVBand="0" w:oddHBand="0" w:evenHBand="0" w:firstRowFirstColumn="0" w:firstRowLastColumn="0" w:lastRowFirstColumn="0" w:lastRowLastColumn="0"/>
            </w:pPr>
            <w:r>
              <w:t>$0</w:t>
            </w:r>
          </w:p>
        </w:tc>
      </w:tr>
      <w:tr w:rsidR="008448FA" w14:paraId="40AEA1E1" w14:textId="77777777" w:rsidTr="008448F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28814ADD" w14:textId="77777777" w:rsidR="00077D4F" w:rsidRDefault="00077D4F">
            <w:pPr>
              <w:spacing w:before="40" w:after="40" w:line="240" w:lineRule="auto"/>
              <w:rPr>
                <w:rFonts w:cs="Times New Roman"/>
                <w:szCs w:val="22"/>
              </w:rPr>
            </w:pPr>
            <w:r>
              <w:rPr>
                <w:b w:val="0"/>
                <w:lang w:val="en-US"/>
              </w:rPr>
              <w:t xml:space="preserve">Maintenance - </w:t>
            </w:r>
            <w:r>
              <w:rPr>
                <w:b w:val="0"/>
                <w:lang w:val="en-US"/>
              </w:rPr>
              <w:t>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0321BF25" w14:textId="77777777" w:rsidR="00077D4F" w:rsidRDefault="00077D4F">
            <w:pPr>
              <w:jc w:val="right"/>
              <w:cnfStyle w:val="000000100000" w:firstRow="0" w:lastRow="0" w:firstColumn="0" w:lastColumn="0" w:oddVBand="0" w:evenVBand="0" w:oddHBand="1" w:evenHBand="0" w:firstRowFirstColumn="0" w:firstRowLastColumn="0" w:lastRowFirstColumn="0" w:lastRowLastColumn="0"/>
            </w:pPr>
            <w:r>
              <w:t>$0</w:t>
            </w:r>
          </w:p>
        </w:tc>
      </w:tr>
      <w:tr w:rsidR="008448FA" w14:paraId="4291DD73" w14:textId="77777777" w:rsidTr="008448FA">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0685161D" w14:textId="77777777" w:rsidR="00077D4F" w:rsidRPr="004143FD" w:rsidRDefault="00077D4F">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14:paraId="3AAE0F68" w14:textId="77777777" w:rsidR="00077D4F" w:rsidRPr="004143FD" w:rsidRDefault="00077D4F">
            <w:pPr>
              <w:jc w:val="right"/>
              <w:cnfStyle w:val="000000000000" w:firstRow="0" w:lastRow="0" w:firstColumn="0" w:lastColumn="0" w:oddVBand="0" w:evenVBand="0" w:oddHBand="0" w:evenHBand="0" w:firstRowFirstColumn="0" w:firstRowLastColumn="0" w:lastRowFirstColumn="0" w:lastRowLastColumn="0"/>
              <w:rPr>
                <w:b/>
                <w:bCs/>
              </w:rPr>
            </w:pPr>
            <w:r>
              <w:rPr>
                <w:b/>
                <w:bCs/>
              </w:rPr>
              <w:t>$552,347</w:t>
            </w:r>
          </w:p>
        </w:tc>
      </w:tr>
    </w:tbl>
    <w:p w14:paraId="70E9685B" w14:textId="77777777" w:rsidR="00077D4F" w:rsidRDefault="00077D4F" w:rsidP="000C0E44">
      <w:pPr>
        <w:pStyle w:val="ESBodyText0"/>
        <w:spacing w:before="120" w:line="240" w:lineRule="auto"/>
      </w:pPr>
    </w:p>
    <w:p w14:paraId="45555442" w14:textId="77777777" w:rsidR="00077D4F" w:rsidRDefault="00077D4F">
      <w:pPr>
        <w:pStyle w:val="ESBodyText0"/>
        <w:rPr>
          <w:i/>
        </w:rPr>
      </w:pPr>
      <w:r>
        <w:rPr>
          <w:i/>
        </w:rPr>
        <w:t>All funds received from the Department</w:t>
      </w:r>
      <w:r>
        <w:rPr>
          <w:i/>
        </w:rPr>
        <w:t xml:space="preserve"> of Education</w:t>
      </w:r>
      <w:r>
        <w:rPr>
          <w:i/>
        </w:rPr>
        <w:t xml:space="preserve">, or raised by the school, have been expended, or committed to subsequent years, to support the achievement of educational outcomes and other operational needs of the school, consistent with </w:t>
      </w:r>
      <w:r>
        <w:rPr>
          <w:i/>
        </w:rPr>
        <w:t>d</w:t>
      </w:r>
      <w:r>
        <w:rPr>
          <w:i/>
        </w:rPr>
        <w:t>epartment policies, School Council approvals and the intent/purposes for which funding was provided or raised.</w:t>
      </w:r>
    </w:p>
    <w:sectPr w:rsidR="009E6D61" w:rsidSect="005D27E5">
      <w:headerReference w:type="default" r:id="rId47"/>
      <w:footerReference w:type="default" r:id="rId48"/>
      <w:headerReference w:type="first" r:id="rId49"/>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B0F33" w14:textId="77777777" w:rsidR="00077D4F" w:rsidRDefault="00077D4F">
      <w:pPr>
        <w:spacing w:after="0" w:line="240" w:lineRule="auto"/>
      </w:pPr>
      <w:r>
        <w:separator/>
      </w:r>
    </w:p>
  </w:endnote>
  <w:endnote w:type="continuationSeparator" w:id="0">
    <w:p w14:paraId="6BE093DB" w14:textId="77777777" w:rsidR="00077D4F" w:rsidRDefault="0007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6F8A3" w14:textId="77777777" w:rsidR="00077D4F" w:rsidRDefault="00077D4F"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307D4DBF" w14:textId="77777777" w:rsidR="00077D4F" w:rsidRDefault="00077D4F"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9F820" w14:textId="77777777" w:rsidR="00077D4F" w:rsidRPr="003E29B5" w:rsidRDefault="00077D4F"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461214"/>
      <w:docPartObj>
        <w:docPartGallery w:val="Page Numbers (Bottom of Page)"/>
        <w:docPartUnique/>
      </w:docPartObj>
    </w:sdtPr>
    <w:sdtEndPr>
      <w:rPr>
        <w:noProof/>
      </w:rPr>
    </w:sdtEndPr>
    <w:sdtContent>
      <w:p w14:paraId="772200ED" w14:textId="77777777" w:rsidR="00077D4F" w:rsidRDefault="00077D4F">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303503"/>
      <w:docPartObj>
        <w:docPartGallery w:val="Page Numbers (Bottom of Page)"/>
        <w:docPartUnique/>
      </w:docPartObj>
    </w:sdtPr>
    <w:sdtEndPr>
      <w:rPr>
        <w:noProof/>
      </w:rPr>
    </w:sdtEndPr>
    <w:sdtContent>
      <w:p w14:paraId="42F4AF57" w14:textId="77777777" w:rsidR="00077D4F" w:rsidRDefault="00077D4F">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7168371"/>
      <w:docPartObj>
        <w:docPartGallery w:val="Page Numbers (Bottom of Page)"/>
        <w:docPartUnique/>
      </w:docPartObj>
    </w:sdtPr>
    <w:sdtEndPr>
      <w:rPr>
        <w:noProof/>
      </w:rPr>
    </w:sdtEndPr>
    <w:sdtContent>
      <w:p w14:paraId="301376C1" w14:textId="77777777" w:rsidR="00077D4F" w:rsidRDefault="00077D4F">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679F6" w14:textId="77777777" w:rsidR="00077D4F" w:rsidRDefault="00077D4F">
      <w:pPr>
        <w:spacing w:after="0" w:line="240" w:lineRule="auto"/>
      </w:pPr>
      <w:r>
        <w:separator/>
      </w:r>
    </w:p>
  </w:footnote>
  <w:footnote w:type="continuationSeparator" w:id="0">
    <w:p w14:paraId="05110A0D" w14:textId="77777777" w:rsidR="00077D4F" w:rsidRDefault="00077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48C6" w14:textId="77777777" w:rsidR="00077D4F" w:rsidRDefault="00077D4F">
    <w:r>
      <w:rPr>
        <w:noProof/>
        <w:lang w:val="en-AU" w:eastAsia="en-AU"/>
      </w:rPr>
      <mc:AlternateContent>
        <mc:Choice Requires="wps">
          <w:drawing>
            <wp:anchor distT="0" distB="0" distL="114300" distR="114300" simplePos="0" relativeHeight="251660288" behindDoc="0" locked="0" layoutInCell="1" allowOverlap="1" wp14:anchorId="61E99A64" wp14:editId="59D4DF3E">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2C7A2DC" w14:textId="77777777" w:rsidR="00077D4F" w:rsidRDefault="00077D4F"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61E99A64" id="_x0000_t202" coordsize="21600,21600" o:spt="202" path="m,l,21600r21600,l21600,xe">
              <v:stroke joinstyle="miter"/>
              <v:path gradientshapeok="t" o:connecttype="rect"/>
            </v:shapetype>
            <v:shape id="Text Box 10" o:spid="_x0000_s1029"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22C7A2DC" w14:textId="77777777" w:rsidR="00077D4F" w:rsidRDefault="00077D4F"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CB411" w14:textId="77777777" w:rsidR="00077D4F" w:rsidRDefault="00077D4F" w:rsidP="000813BF">
    <w:pPr>
      <w:pStyle w:val="Header"/>
      <w:tabs>
        <w:tab w:val="clear" w:pos="4513"/>
        <w:tab w:val="clear" w:pos="9026"/>
      </w:tabs>
      <w:ind w:left="-562" w:right="259"/>
    </w:pPr>
    <w:r>
      <w:rPr>
        <w:noProof/>
      </w:rPr>
      <w:drawing>
        <wp:anchor distT="0" distB="0" distL="114300" distR="114300" simplePos="0" relativeHeight="251663360" behindDoc="1" locked="0" layoutInCell="1" allowOverlap="1" wp14:anchorId="56854376" wp14:editId="5179DBF6">
          <wp:simplePos x="0" y="0"/>
          <wp:positionH relativeFrom="page">
            <wp:posOffset>0</wp:posOffset>
          </wp:positionH>
          <wp:positionV relativeFrom="page">
            <wp:posOffset>6985</wp:posOffset>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a:ext>
                    </a:extLst>
                  </a:blip>
                  <a:stretch>
                    <a:fillRect/>
                  </a:stretch>
                </pic:blipFill>
                <pic:spPr>
                  <a:xfrm>
                    <a:off x="0" y="0"/>
                    <a:ext cx="7549200" cy="10670400"/>
                  </a:xfrm>
                  <a:prstGeom prst="rect">
                    <a:avLst/>
                  </a:prstGeom>
                </pic:spPr>
              </pic:pic>
            </a:graphicData>
          </a:graphic>
        </wp:anchor>
      </w:drawing>
    </w:r>
    <w:r w:rsidRPr="000C104E">
      <w:rPr>
        <w:noProof/>
        <w:lang w:val="en-AU" w:eastAsia="en-AU"/>
      </w:rPr>
      <w:drawing>
        <wp:anchor distT="0" distB="0" distL="114300" distR="114300" simplePos="0" relativeHeight="251662336" behindDoc="1" locked="0" layoutInCell="1" allowOverlap="1" wp14:anchorId="4AF83AE4" wp14:editId="2FF82475">
          <wp:simplePos x="0" y="0"/>
          <wp:positionH relativeFrom="column">
            <wp:posOffset>7883858</wp:posOffset>
          </wp:positionH>
          <wp:positionV relativeFrom="paragraph">
            <wp:posOffset>-378460</wp:posOffset>
          </wp:positionV>
          <wp:extent cx="1991003" cy="743054"/>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B34E3" w14:textId="77777777" w:rsidR="00077D4F" w:rsidRDefault="00077D4F">
    <w:r>
      <w:rPr>
        <w:noProof/>
        <w:lang w:val="en-AU" w:eastAsia="en-AU"/>
      </w:rPr>
      <mc:AlternateContent>
        <mc:Choice Requires="wps">
          <w:drawing>
            <wp:anchor distT="0" distB="0" distL="114300" distR="114300" simplePos="0" relativeHeight="251658240" behindDoc="0" locked="0" layoutInCell="1" allowOverlap="1" wp14:anchorId="5D9B57FF" wp14:editId="2B8BB405">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2228394" w14:textId="77777777" w:rsidR="00077D4F" w:rsidRDefault="00077D4F"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5D9B57FF" id="_x0000_t202" coordsize="21600,21600" o:spt="202" path="m,l,21600r21600,l21600,xe">
              <v:stroke joinstyle="miter"/>
              <v:path gradientshapeok="t" o:connecttype="rect"/>
            </v:shapetype>
            <v:shape id="_x0000_s1030" type="#_x0000_t202" style="position:absolute;margin-left:0;margin-top:0;width:500pt;height:180pt;rotation:-40;z-index:25165824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52228394" w14:textId="77777777" w:rsidR="00077D4F" w:rsidRDefault="00077D4F"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94CEF" w14:textId="77777777" w:rsidR="00077D4F" w:rsidRDefault="00077D4F">
    <w:pPr>
      <w:pStyle w:val="Header"/>
      <w:spacing w:before="240"/>
    </w:pPr>
    <w:r>
      <w:rPr>
        <w:noProof/>
        <w:lang w:val="en-AU" w:eastAsia="en-AU"/>
      </w:rPr>
      <w:drawing>
        <wp:inline distT="0" distB="0" distL="0" distR="0" wp14:anchorId="2985EA40" wp14:editId="11786934">
          <wp:extent cx="1574060" cy="474979"/>
          <wp:effectExtent l="0" t="0" r="7620" b="1905"/>
          <wp:docPr id="3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Wyndham Vale Primary School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4413C" w14:textId="77777777" w:rsidR="00077D4F" w:rsidRDefault="00077D4F">
    <w:pPr>
      <w:pStyle w:val="Header"/>
      <w:ind w:left="-993"/>
    </w:pPr>
    <w:r>
      <w:ptab w:relativeTo="margin" w:alignment="left" w:leader="none"/>
    </w:r>
  </w:p>
  <w:p w14:paraId="59877A08" w14:textId="77777777" w:rsidR="00077D4F" w:rsidRDefault="00077D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3FFB" w14:textId="77777777" w:rsidR="00077D4F" w:rsidRDefault="00077D4F">
    <w:pPr>
      <w:pStyle w:val="Header0"/>
      <w:spacing w:before="240"/>
    </w:pPr>
    <w:r>
      <w:rPr>
        <w:noProof/>
        <w:lang w:val="en-AU" w:eastAsia="en-AU"/>
      </w:rPr>
      <w:drawing>
        <wp:inline distT="0" distB="0" distL="0" distR="0" wp14:anchorId="53689C19" wp14:editId="6F394B5D">
          <wp:extent cx="1574060" cy="474979"/>
          <wp:effectExtent l="0" t="0" r="7620" b="1905"/>
          <wp:docPr id="1390040152"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Wyndham Vale Primary School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6E74A" w14:textId="77777777" w:rsidR="00077D4F" w:rsidRDefault="00077D4F">
    <w:pPr>
      <w:pStyle w:val="Header1"/>
      <w:ind w:left="-993"/>
    </w:pPr>
    <w:r>
      <w:ptab w:relativeTo="margin" w:alignment="left" w:leader="none"/>
    </w:r>
  </w:p>
  <w:p w14:paraId="07F3AE3E" w14:textId="77777777" w:rsidR="00077D4F" w:rsidRDefault="00077D4F">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5927F" w14:textId="77777777" w:rsidR="00077D4F" w:rsidRDefault="00077D4F">
    <w:pPr>
      <w:pStyle w:val="Header"/>
      <w:spacing w:before="240"/>
    </w:pPr>
    <w:r>
      <w:rPr>
        <w:noProof/>
        <w:lang w:val="en-AU" w:eastAsia="en-AU"/>
      </w:rPr>
      <w:drawing>
        <wp:inline distT="0" distB="0" distL="0" distR="0" wp14:anchorId="040D184A" wp14:editId="056978C6">
          <wp:extent cx="1574060" cy="474979"/>
          <wp:effectExtent l="0" t="0" r="7620" b="1905"/>
          <wp:docPr id="1271950025"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Wyndham Vale Primary School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32F8E" w14:textId="77777777" w:rsidR="00077D4F" w:rsidRDefault="00077D4F">
    <w:pPr>
      <w:pStyle w:val="Header"/>
      <w:ind w:left="-993"/>
    </w:pPr>
    <w:r>
      <w:ptab w:relativeTo="margin" w:alignment="left" w:leader="none"/>
    </w:r>
  </w:p>
  <w:p w14:paraId="45144668" w14:textId="77777777" w:rsidR="00077D4F" w:rsidRDefault="00077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EE0012F8">
      <w:start w:val="1"/>
      <w:numFmt w:val="bullet"/>
      <w:lvlText w:val=""/>
      <w:lvlJc w:val="left"/>
      <w:pPr>
        <w:ind w:left="720" w:hanging="360"/>
      </w:pPr>
      <w:rPr>
        <w:rFonts w:ascii="Symbol" w:hAnsi="Symbol" w:hint="default"/>
      </w:rPr>
    </w:lvl>
    <w:lvl w:ilvl="1" w:tplc="36629B18" w:tentative="1">
      <w:start w:val="1"/>
      <w:numFmt w:val="bullet"/>
      <w:lvlText w:val="o"/>
      <w:lvlJc w:val="left"/>
      <w:pPr>
        <w:ind w:left="1440" w:hanging="360"/>
      </w:pPr>
      <w:rPr>
        <w:rFonts w:ascii="Courier New" w:hAnsi="Courier New" w:cs="Courier New" w:hint="default"/>
      </w:rPr>
    </w:lvl>
    <w:lvl w:ilvl="2" w:tplc="8B8ACDD6" w:tentative="1">
      <w:start w:val="1"/>
      <w:numFmt w:val="bullet"/>
      <w:lvlText w:val=""/>
      <w:lvlJc w:val="left"/>
      <w:pPr>
        <w:ind w:left="2160" w:hanging="360"/>
      </w:pPr>
      <w:rPr>
        <w:rFonts w:ascii="Wingdings" w:hAnsi="Wingdings" w:hint="default"/>
      </w:rPr>
    </w:lvl>
    <w:lvl w:ilvl="3" w:tplc="2760FB9C" w:tentative="1">
      <w:start w:val="1"/>
      <w:numFmt w:val="bullet"/>
      <w:lvlText w:val=""/>
      <w:lvlJc w:val="left"/>
      <w:pPr>
        <w:ind w:left="2880" w:hanging="360"/>
      </w:pPr>
      <w:rPr>
        <w:rFonts w:ascii="Symbol" w:hAnsi="Symbol" w:hint="default"/>
      </w:rPr>
    </w:lvl>
    <w:lvl w:ilvl="4" w:tplc="1DE89228" w:tentative="1">
      <w:start w:val="1"/>
      <w:numFmt w:val="bullet"/>
      <w:lvlText w:val="o"/>
      <w:lvlJc w:val="left"/>
      <w:pPr>
        <w:ind w:left="3600" w:hanging="360"/>
      </w:pPr>
      <w:rPr>
        <w:rFonts w:ascii="Courier New" w:hAnsi="Courier New" w:cs="Courier New" w:hint="default"/>
      </w:rPr>
    </w:lvl>
    <w:lvl w:ilvl="5" w:tplc="7E1EE0D6" w:tentative="1">
      <w:start w:val="1"/>
      <w:numFmt w:val="bullet"/>
      <w:lvlText w:val=""/>
      <w:lvlJc w:val="left"/>
      <w:pPr>
        <w:ind w:left="4320" w:hanging="360"/>
      </w:pPr>
      <w:rPr>
        <w:rFonts w:ascii="Wingdings" w:hAnsi="Wingdings" w:hint="default"/>
      </w:rPr>
    </w:lvl>
    <w:lvl w:ilvl="6" w:tplc="1B9C8532" w:tentative="1">
      <w:start w:val="1"/>
      <w:numFmt w:val="bullet"/>
      <w:lvlText w:val=""/>
      <w:lvlJc w:val="left"/>
      <w:pPr>
        <w:ind w:left="5040" w:hanging="360"/>
      </w:pPr>
      <w:rPr>
        <w:rFonts w:ascii="Symbol" w:hAnsi="Symbol" w:hint="default"/>
      </w:rPr>
    </w:lvl>
    <w:lvl w:ilvl="7" w:tplc="76FC05CC" w:tentative="1">
      <w:start w:val="1"/>
      <w:numFmt w:val="bullet"/>
      <w:lvlText w:val="o"/>
      <w:lvlJc w:val="left"/>
      <w:pPr>
        <w:ind w:left="5760" w:hanging="360"/>
      </w:pPr>
      <w:rPr>
        <w:rFonts w:ascii="Courier New" w:hAnsi="Courier New" w:cs="Courier New" w:hint="default"/>
      </w:rPr>
    </w:lvl>
    <w:lvl w:ilvl="8" w:tplc="A1CA55BA"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392C94A2">
      <w:start w:val="1"/>
      <w:numFmt w:val="bullet"/>
      <w:lvlText w:val=""/>
      <w:lvlJc w:val="left"/>
      <w:pPr>
        <w:ind w:left="720" w:hanging="360"/>
      </w:pPr>
      <w:rPr>
        <w:rFonts w:ascii="Symbol" w:hAnsi="Symbol" w:hint="default"/>
      </w:rPr>
    </w:lvl>
    <w:lvl w:ilvl="1" w:tplc="A920DE50" w:tentative="1">
      <w:start w:val="1"/>
      <w:numFmt w:val="bullet"/>
      <w:lvlText w:val="o"/>
      <w:lvlJc w:val="left"/>
      <w:pPr>
        <w:ind w:left="1440" w:hanging="360"/>
      </w:pPr>
      <w:rPr>
        <w:rFonts w:ascii="Courier New" w:hAnsi="Courier New" w:cs="Courier New" w:hint="default"/>
      </w:rPr>
    </w:lvl>
    <w:lvl w:ilvl="2" w:tplc="4C525C1A" w:tentative="1">
      <w:start w:val="1"/>
      <w:numFmt w:val="bullet"/>
      <w:lvlText w:val=""/>
      <w:lvlJc w:val="left"/>
      <w:pPr>
        <w:ind w:left="2160" w:hanging="360"/>
      </w:pPr>
      <w:rPr>
        <w:rFonts w:ascii="Wingdings" w:hAnsi="Wingdings" w:hint="default"/>
      </w:rPr>
    </w:lvl>
    <w:lvl w:ilvl="3" w:tplc="C0E6E9B6" w:tentative="1">
      <w:start w:val="1"/>
      <w:numFmt w:val="bullet"/>
      <w:lvlText w:val=""/>
      <w:lvlJc w:val="left"/>
      <w:pPr>
        <w:ind w:left="2880" w:hanging="360"/>
      </w:pPr>
      <w:rPr>
        <w:rFonts w:ascii="Symbol" w:hAnsi="Symbol" w:hint="default"/>
      </w:rPr>
    </w:lvl>
    <w:lvl w:ilvl="4" w:tplc="7AA2F6FA" w:tentative="1">
      <w:start w:val="1"/>
      <w:numFmt w:val="bullet"/>
      <w:lvlText w:val="o"/>
      <w:lvlJc w:val="left"/>
      <w:pPr>
        <w:ind w:left="3600" w:hanging="360"/>
      </w:pPr>
      <w:rPr>
        <w:rFonts w:ascii="Courier New" w:hAnsi="Courier New" w:cs="Courier New" w:hint="default"/>
      </w:rPr>
    </w:lvl>
    <w:lvl w:ilvl="5" w:tplc="70500DF8" w:tentative="1">
      <w:start w:val="1"/>
      <w:numFmt w:val="bullet"/>
      <w:lvlText w:val=""/>
      <w:lvlJc w:val="left"/>
      <w:pPr>
        <w:ind w:left="4320" w:hanging="360"/>
      </w:pPr>
      <w:rPr>
        <w:rFonts w:ascii="Wingdings" w:hAnsi="Wingdings" w:hint="default"/>
      </w:rPr>
    </w:lvl>
    <w:lvl w:ilvl="6" w:tplc="5734C18C" w:tentative="1">
      <w:start w:val="1"/>
      <w:numFmt w:val="bullet"/>
      <w:lvlText w:val=""/>
      <w:lvlJc w:val="left"/>
      <w:pPr>
        <w:ind w:left="5040" w:hanging="360"/>
      </w:pPr>
      <w:rPr>
        <w:rFonts w:ascii="Symbol" w:hAnsi="Symbol" w:hint="default"/>
      </w:rPr>
    </w:lvl>
    <w:lvl w:ilvl="7" w:tplc="A7923442" w:tentative="1">
      <w:start w:val="1"/>
      <w:numFmt w:val="bullet"/>
      <w:lvlText w:val="o"/>
      <w:lvlJc w:val="left"/>
      <w:pPr>
        <w:ind w:left="5760" w:hanging="360"/>
      </w:pPr>
      <w:rPr>
        <w:rFonts w:ascii="Courier New" w:hAnsi="Courier New" w:cs="Courier New" w:hint="default"/>
      </w:rPr>
    </w:lvl>
    <w:lvl w:ilvl="8" w:tplc="11987BA6"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9892A458">
      <w:start w:val="1"/>
      <w:numFmt w:val="bullet"/>
      <w:pStyle w:val="ESBulletsinTable"/>
      <w:lvlText w:val=""/>
      <w:lvlJc w:val="left"/>
      <w:pPr>
        <w:ind w:left="360" w:hanging="360"/>
      </w:pPr>
      <w:rPr>
        <w:rFonts w:ascii="Symbol" w:hAnsi="Symbol" w:hint="default"/>
        <w:color w:val="AF272F"/>
      </w:rPr>
    </w:lvl>
    <w:lvl w:ilvl="1" w:tplc="3A4CEC00">
      <w:start w:val="1"/>
      <w:numFmt w:val="bullet"/>
      <w:pStyle w:val="ESBulletsinTableLevel2"/>
      <w:lvlText w:val="o"/>
      <w:lvlJc w:val="left"/>
      <w:pPr>
        <w:ind w:left="1440" w:hanging="360"/>
      </w:pPr>
      <w:rPr>
        <w:rFonts w:ascii="Courier New" w:hAnsi="Courier New" w:cs="Courier New" w:hint="default"/>
      </w:rPr>
    </w:lvl>
    <w:lvl w:ilvl="2" w:tplc="52B2C792" w:tentative="1">
      <w:start w:val="1"/>
      <w:numFmt w:val="bullet"/>
      <w:lvlText w:val=""/>
      <w:lvlJc w:val="left"/>
      <w:pPr>
        <w:ind w:left="2160" w:hanging="360"/>
      </w:pPr>
      <w:rPr>
        <w:rFonts w:ascii="Wingdings" w:hAnsi="Wingdings" w:hint="default"/>
      </w:rPr>
    </w:lvl>
    <w:lvl w:ilvl="3" w:tplc="B2FE6F44" w:tentative="1">
      <w:start w:val="1"/>
      <w:numFmt w:val="bullet"/>
      <w:lvlText w:val=""/>
      <w:lvlJc w:val="left"/>
      <w:pPr>
        <w:ind w:left="2880" w:hanging="360"/>
      </w:pPr>
      <w:rPr>
        <w:rFonts w:ascii="Symbol" w:hAnsi="Symbol" w:hint="default"/>
      </w:rPr>
    </w:lvl>
    <w:lvl w:ilvl="4" w:tplc="F7C6F1A2" w:tentative="1">
      <w:start w:val="1"/>
      <w:numFmt w:val="bullet"/>
      <w:lvlText w:val="o"/>
      <w:lvlJc w:val="left"/>
      <w:pPr>
        <w:ind w:left="3600" w:hanging="360"/>
      </w:pPr>
      <w:rPr>
        <w:rFonts w:ascii="Courier New" w:hAnsi="Courier New" w:cs="Courier New" w:hint="default"/>
      </w:rPr>
    </w:lvl>
    <w:lvl w:ilvl="5" w:tplc="69100784" w:tentative="1">
      <w:start w:val="1"/>
      <w:numFmt w:val="bullet"/>
      <w:lvlText w:val=""/>
      <w:lvlJc w:val="left"/>
      <w:pPr>
        <w:ind w:left="4320" w:hanging="360"/>
      </w:pPr>
      <w:rPr>
        <w:rFonts w:ascii="Wingdings" w:hAnsi="Wingdings" w:hint="default"/>
      </w:rPr>
    </w:lvl>
    <w:lvl w:ilvl="6" w:tplc="B004190E" w:tentative="1">
      <w:start w:val="1"/>
      <w:numFmt w:val="bullet"/>
      <w:lvlText w:val=""/>
      <w:lvlJc w:val="left"/>
      <w:pPr>
        <w:ind w:left="5040" w:hanging="360"/>
      </w:pPr>
      <w:rPr>
        <w:rFonts w:ascii="Symbol" w:hAnsi="Symbol" w:hint="default"/>
      </w:rPr>
    </w:lvl>
    <w:lvl w:ilvl="7" w:tplc="ABFA184C" w:tentative="1">
      <w:start w:val="1"/>
      <w:numFmt w:val="bullet"/>
      <w:lvlText w:val="o"/>
      <w:lvlJc w:val="left"/>
      <w:pPr>
        <w:ind w:left="5760" w:hanging="360"/>
      </w:pPr>
      <w:rPr>
        <w:rFonts w:ascii="Courier New" w:hAnsi="Courier New" w:cs="Courier New" w:hint="default"/>
      </w:rPr>
    </w:lvl>
    <w:lvl w:ilvl="8" w:tplc="6C788EBC"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60A4080C">
      <w:start w:val="1"/>
      <w:numFmt w:val="bullet"/>
      <w:lvlText w:val=""/>
      <w:lvlJc w:val="left"/>
      <w:pPr>
        <w:ind w:left="720" w:hanging="360"/>
      </w:pPr>
      <w:rPr>
        <w:rFonts w:ascii="Symbol" w:hAnsi="Symbol" w:hint="default"/>
      </w:rPr>
    </w:lvl>
    <w:lvl w:ilvl="1" w:tplc="0AD26A46" w:tentative="1">
      <w:start w:val="1"/>
      <w:numFmt w:val="bullet"/>
      <w:lvlText w:val="o"/>
      <w:lvlJc w:val="left"/>
      <w:pPr>
        <w:ind w:left="1440" w:hanging="360"/>
      </w:pPr>
      <w:rPr>
        <w:rFonts w:ascii="Courier New" w:hAnsi="Courier New" w:cs="Courier New" w:hint="default"/>
      </w:rPr>
    </w:lvl>
    <w:lvl w:ilvl="2" w:tplc="9BC8F7BE" w:tentative="1">
      <w:start w:val="1"/>
      <w:numFmt w:val="bullet"/>
      <w:lvlText w:val=""/>
      <w:lvlJc w:val="left"/>
      <w:pPr>
        <w:ind w:left="2160" w:hanging="360"/>
      </w:pPr>
      <w:rPr>
        <w:rFonts w:ascii="Wingdings" w:hAnsi="Wingdings" w:hint="default"/>
      </w:rPr>
    </w:lvl>
    <w:lvl w:ilvl="3" w:tplc="C3A64640" w:tentative="1">
      <w:start w:val="1"/>
      <w:numFmt w:val="bullet"/>
      <w:lvlText w:val=""/>
      <w:lvlJc w:val="left"/>
      <w:pPr>
        <w:ind w:left="2880" w:hanging="360"/>
      </w:pPr>
      <w:rPr>
        <w:rFonts w:ascii="Symbol" w:hAnsi="Symbol" w:hint="default"/>
      </w:rPr>
    </w:lvl>
    <w:lvl w:ilvl="4" w:tplc="530C7ADA" w:tentative="1">
      <w:start w:val="1"/>
      <w:numFmt w:val="bullet"/>
      <w:lvlText w:val="o"/>
      <w:lvlJc w:val="left"/>
      <w:pPr>
        <w:ind w:left="3600" w:hanging="360"/>
      </w:pPr>
      <w:rPr>
        <w:rFonts w:ascii="Courier New" w:hAnsi="Courier New" w:cs="Courier New" w:hint="default"/>
      </w:rPr>
    </w:lvl>
    <w:lvl w:ilvl="5" w:tplc="A3883B5A" w:tentative="1">
      <w:start w:val="1"/>
      <w:numFmt w:val="bullet"/>
      <w:lvlText w:val=""/>
      <w:lvlJc w:val="left"/>
      <w:pPr>
        <w:ind w:left="4320" w:hanging="360"/>
      </w:pPr>
      <w:rPr>
        <w:rFonts w:ascii="Wingdings" w:hAnsi="Wingdings" w:hint="default"/>
      </w:rPr>
    </w:lvl>
    <w:lvl w:ilvl="6" w:tplc="661E106C" w:tentative="1">
      <w:start w:val="1"/>
      <w:numFmt w:val="bullet"/>
      <w:lvlText w:val=""/>
      <w:lvlJc w:val="left"/>
      <w:pPr>
        <w:ind w:left="5040" w:hanging="360"/>
      </w:pPr>
      <w:rPr>
        <w:rFonts w:ascii="Symbol" w:hAnsi="Symbol" w:hint="default"/>
      </w:rPr>
    </w:lvl>
    <w:lvl w:ilvl="7" w:tplc="42287858" w:tentative="1">
      <w:start w:val="1"/>
      <w:numFmt w:val="bullet"/>
      <w:lvlText w:val="o"/>
      <w:lvlJc w:val="left"/>
      <w:pPr>
        <w:ind w:left="5760" w:hanging="360"/>
      </w:pPr>
      <w:rPr>
        <w:rFonts w:ascii="Courier New" w:hAnsi="Courier New" w:cs="Courier New" w:hint="default"/>
      </w:rPr>
    </w:lvl>
    <w:lvl w:ilvl="8" w:tplc="223A9076"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140C8694">
      <w:start w:val="1"/>
      <w:numFmt w:val="bullet"/>
      <w:lvlText w:val=""/>
      <w:lvlJc w:val="left"/>
      <w:pPr>
        <w:ind w:left="180" w:hanging="360"/>
      </w:pPr>
      <w:rPr>
        <w:rFonts w:ascii="Symbol" w:hAnsi="Symbol" w:hint="default"/>
      </w:rPr>
    </w:lvl>
    <w:lvl w:ilvl="1" w:tplc="688ACC6A" w:tentative="1">
      <w:start w:val="1"/>
      <w:numFmt w:val="bullet"/>
      <w:lvlText w:val="o"/>
      <w:lvlJc w:val="left"/>
      <w:pPr>
        <w:ind w:left="900" w:hanging="360"/>
      </w:pPr>
      <w:rPr>
        <w:rFonts w:ascii="Courier New" w:hAnsi="Courier New" w:cs="Courier New" w:hint="default"/>
      </w:rPr>
    </w:lvl>
    <w:lvl w:ilvl="2" w:tplc="9A04F7C8" w:tentative="1">
      <w:start w:val="1"/>
      <w:numFmt w:val="bullet"/>
      <w:lvlText w:val=""/>
      <w:lvlJc w:val="left"/>
      <w:pPr>
        <w:ind w:left="1620" w:hanging="360"/>
      </w:pPr>
      <w:rPr>
        <w:rFonts w:ascii="Wingdings" w:hAnsi="Wingdings" w:hint="default"/>
      </w:rPr>
    </w:lvl>
    <w:lvl w:ilvl="3" w:tplc="513A862C" w:tentative="1">
      <w:start w:val="1"/>
      <w:numFmt w:val="bullet"/>
      <w:lvlText w:val=""/>
      <w:lvlJc w:val="left"/>
      <w:pPr>
        <w:ind w:left="2340" w:hanging="360"/>
      </w:pPr>
      <w:rPr>
        <w:rFonts w:ascii="Symbol" w:hAnsi="Symbol" w:hint="default"/>
      </w:rPr>
    </w:lvl>
    <w:lvl w:ilvl="4" w:tplc="A4DE746C" w:tentative="1">
      <w:start w:val="1"/>
      <w:numFmt w:val="bullet"/>
      <w:lvlText w:val="o"/>
      <w:lvlJc w:val="left"/>
      <w:pPr>
        <w:ind w:left="3060" w:hanging="360"/>
      </w:pPr>
      <w:rPr>
        <w:rFonts w:ascii="Courier New" w:hAnsi="Courier New" w:cs="Courier New" w:hint="default"/>
      </w:rPr>
    </w:lvl>
    <w:lvl w:ilvl="5" w:tplc="E99EDC6A" w:tentative="1">
      <w:start w:val="1"/>
      <w:numFmt w:val="bullet"/>
      <w:lvlText w:val=""/>
      <w:lvlJc w:val="left"/>
      <w:pPr>
        <w:ind w:left="3780" w:hanging="360"/>
      </w:pPr>
      <w:rPr>
        <w:rFonts w:ascii="Wingdings" w:hAnsi="Wingdings" w:hint="default"/>
      </w:rPr>
    </w:lvl>
    <w:lvl w:ilvl="6" w:tplc="4C40964A" w:tentative="1">
      <w:start w:val="1"/>
      <w:numFmt w:val="bullet"/>
      <w:lvlText w:val=""/>
      <w:lvlJc w:val="left"/>
      <w:pPr>
        <w:ind w:left="4500" w:hanging="360"/>
      </w:pPr>
      <w:rPr>
        <w:rFonts w:ascii="Symbol" w:hAnsi="Symbol" w:hint="default"/>
      </w:rPr>
    </w:lvl>
    <w:lvl w:ilvl="7" w:tplc="28F83A8C" w:tentative="1">
      <w:start w:val="1"/>
      <w:numFmt w:val="bullet"/>
      <w:lvlText w:val="o"/>
      <w:lvlJc w:val="left"/>
      <w:pPr>
        <w:ind w:left="5220" w:hanging="360"/>
      </w:pPr>
      <w:rPr>
        <w:rFonts w:ascii="Courier New" w:hAnsi="Courier New" w:cs="Courier New" w:hint="default"/>
      </w:rPr>
    </w:lvl>
    <w:lvl w:ilvl="8" w:tplc="9C12EC36"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B622EE48">
      <w:start w:val="1"/>
      <w:numFmt w:val="bullet"/>
      <w:lvlText w:val=""/>
      <w:lvlJc w:val="left"/>
      <w:pPr>
        <w:ind w:left="720" w:hanging="360"/>
      </w:pPr>
      <w:rPr>
        <w:rFonts w:ascii="Symbol" w:hAnsi="Symbol" w:hint="default"/>
      </w:rPr>
    </w:lvl>
    <w:lvl w:ilvl="1" w:tplc="C096B1D8" w:tentative="1">
      <w:start w:val="1"/>
      <w:numFmt w:val="bullet"/>
      <w:lvlText w:val="o"/>
      <w:lvlJc w:val="left"/>
      <w:pPr>
        <w:ind w:left="1440" w:hanging="360"/>
      </w:pPr>
      <w:rPr>
        <w:rFonts w:ascii="Courier New" w:hAnsi="Courier New" w:cs="Courier New" w:hint="default"/>
      </w:rPr>
    </w:lvl>
    <w:lvl w:ilvl="2" w:tplc="39E0D1E4" w:tentative="1">
      <w:start w:val="1"/>
      <w:numFmt w:val="bullet"/>
      <w:lvlText w:val=""/>
      <w:lvlJc w:val="left"/>
      <w:pPr>
        <w:ind w:left="2160" w:hanging="360"/>
      </w:pPr>
      <w:rPr>
        <w:rFonts w:ascii="Wingdings" w:hAnsi="Wingdings" w:hint="default"/>
      </w:rPr>
    </w:lvl>
    <w:lvl w:ilvl="3" w:tplc="B8A8BA1A" w:tentative="1">
      <w:start w:val="1"/>
      <w:numFmt w:val="bullet"/>
      <w:lvlText w:val=""/>
      <w:lvlJc w:val="left"/>
      <w:pPr>
        <w:ind w:left="2880" w:hanging="360"/>
      </w:pPr>
      <w:rPr>
        <w:rFonts w:ascii="Symbol" w:hAnsi="Symbol" w:hint="default"/>
      </w:rPr>
    </w:lvl>
    <w:lvl w:ilvl="4" w:tplc="120257C8" w:tentative="1">
      <w:start w:val="1"/>
      <w:numFmt w:val="bullet"/>
      <w:lvlText w:val="o"/>
      <w:lvlJc w:val="left"/>
      <w:pPr>
        <w:ind w:left="3600" w:hanging="360"/>
      </w:pPr>
      <w:rPr>
        <w:rFonts w:ascii="Courier New" w:hAnsi="Courier New" w:cs="Courier New" w:hint="default"/>
      </w:rPr>
    </w:lvl>
    <w:lvl w:ilvl="5" w:tplc="EE6A1BB2" w:tentative="1">
      <w:start w:val="1"/>
      <w:numFmt w:val="bullet"/>
      <w:lvlText w:val=""/>
      <w:lvlJc w:val="left"/>
      <w:pPr>
        <w:ind w:left="4320" w:hanging="360"/>
      </w:pPr>
      <w:rPr>
        <w:rFonts w:ascii="Wingdings" w:hAnsi="Wingdings" w:hint="default"/>
      </w:rPr>
    </w:lvl>
    <w:lvl w:ilvl="6" w:tplc="FA2E4B88" w:tentative="1">
      <w:start w:val="1"/>
      <w:numFmt w:val="bullet"/>
      <w:lvlText w:val=""/>
      <w:lvlJc w:val="left"/>
      <w:pPr>
        <w:ind w:left="5040" w:hanging="360"/>
      </w:pPr>
      <w:rPr>
        <w:rFonts w:ascii="Symbol" w:hAnsi="Symbol" w:hint="default"/>
      </w:rPr>
    </w:lvl>
    <w:lvl w:ilvl="7" w:tplc="0EA06D42" w:tentative="1">
      <w:start w:val="1"/>
      <w:numFmt w:val="bullet"/>
      <w:lvlText w:val="o"/>
      <w:lvlJc w:val="left"/>
      <w:pPr>
        <w:ind w:left="5760" w:hanging="360"/>
      </w:pPr>
      <w:rPr>
        <w:rFonts w:ascii="Courier New" w:hAnsi="Courier New" w:cs="Courier New" w:hint="default"/>
      </w:rPr>
    </w:lvl>
    <w:lvl w:ilvl="8" w:tplc="F8EAD968"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C1686830">
      <w:start w:val="1"/>
      <w:numFmt w:val="bullet"/>
      <w:lvlText w:val=""/>
      <w:lvlJc w:val="left"/>
      <w:pPr>
        <w:ind w:left="180" w:hanging="360"/>
      </w:pPr>
      <w:rPr>
        <w:rFonts w:ascii="Symbol" w:hAnsi="Symbol" w:hint="default"/>
      </w:rPr>
    </w:lvl>
    <w:lvl w:ilvl="1" w:tplc="91EA4EB8" w:tentative="1">
      <w:start w:val="1"/>
      <w:numFmt w:val="bullet"/>
      <w:lvlText w:val="o"/>
      <w:lvlJc w:val="left"/>
      <w:pPr>
        <w:ind w:left="900" w:hanging="360"/>
      </w:pPr>
      <w:rPr>
        <w:rFonts w:ascii="Courier New" w:hAnsi="Courier New" w:cs="Courier New" w:hint="default"/>
      </w:rPr>
    </w:lvl>
    <w:lvl w:ilvl="2" w:tplc="5F801CB0" w:tentative="1">
      <w:start w:val="1"/>
      <w:numFmt w:val="bullet"/>
      <w:lvlText w:val=""/>
      <w:lvlJc w:val="left"/>
      <w:pPr>
        <w:ind w:left="1620" w:hanging="360"/>
      </w:pPr>
      <w:rPr>
        <w:rFonts w:ascii="Wingdings" w:hAnsi="Wingdings" w:hint="default"/>
      </w:rPr>
    </w:lvl>
    <w:lvl w:ilvl="3" w:tplc="D6B20B04" w:tentative="1">
      <w:start w:val="1"/>
      <w:numFmt w:val="bullet"/>
      <w:lvlText w:val=""/>
      <w:lvlJc w:val="left"/>
      <w:pPr>
        <w:ind w:left="2340" w:hanging="360"/>
      </w:pPr>
      <w:rPr>
        <w:rFonts w:ascii="Symbol" w:hAnsi="Symbol" w:hint="default"/>
      </w:rPr>
    </w:lvl>
    <w:lvl w:ilvl="4" w:tplc="DD36D9A4" w:tentative="1">
      <w:start w:val="1"/>
      <w:numFmt w:val="bullet"/>
      <w:lvlText w:val="o"/>
      <w:lvlJc w:val="left"/>
      <w:pPr>
        <w:ind w:left="3060" w:hanging="360"/>
      </w:pPr>
      <w:rPr>
        <w:rFonts w:ascii="Courier New" w:hAnsi="Courier New" w:cs="Courier New" w:hint="default"/>
      </w:rPr>
    </w:lvl>
    <w:lvl w:ilvl="5" w:tplc="F6246432" w:tentative="1">
      <w:start w:val="1"/>
      <w:numFmt w:val="bullet"/>
      <w:lvlText w:val=""/>
      <w:lvlJc w:val="left"/>
      <w:pPr>
        <w:ind w:left="3780" w:hanging="360"/>
      </w:pPr>
      <w:rPr>
        <w:rFonts w:ascii="Wingdings" w:hAnsi="Wingdings" w:hint="default"/>
      </w:rPr>
    </w:lvl>
    <w:lvl w:ilvl="6" w:tplc="636A5308" w:tentative="1">
      <w:start w:val="1"/>
      <w:numFmt w:val="bullet"/>
      <w:lvlText w:val=""/>
      <w:lvlJc w:val="left"/>
      <w:pPr>
        <w:ind w:left="4500" w:hanging="360"/>
      </w:pPr>
      <w:rPr>
        <w:rFonts w:ascii="Symbol" w:hAnsi="Symbol" w:hint="default"/>
      </w:rPr>
    </w:lvl>
    <w:lvl w:ilvl="7" w:tplc="AF5E1466" w:tentative="1">
      <w:start w:val="1"/>
      <w:numFmt w:val="bullet"/>
      <w:lvlText w:val="o"/>
      <w:lvlJc w:val="left"/>
      <w:pPr>
        <w:ind w:left="5220" w:hanging="360"/>
      </w:pPr>
      <w:rPr>
        <w:rFonts w:ascii="Courier New" w:hAnsi="Courier New" w:cs="Courier New" w:hint="default"/>
      </w:rPr>
    </w:lvl>
    <w:lvl w:ilvl="8" w:tplc="EB329126"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830CD202">
      <w:start w:val="1"/>
      <w:numFmt w:val="bullet"/>
      <w:lvlText w:val=""/>
      <w:lvlJc w:val="left"/>
      <w:pPr>
        <w:ind w:left="720" w:hanging="360"/>
      </w:pPr>
      <w:rPr>
        <w:rFonts w:ascii="Symbol" w:hAnsi="Symbol" w:hint="default"/>
      </w:rPr>
    </w:lvl>
    <w:lvl w:ilvl="1" w:tplc="487412EC" w:tentative="1">
      <w:start w:val="1"/>
      <w:numFmt w:val="bullet"/>
      <w:lvlText w:val="o"/>
      <w:lvlJc w:val="left"/>
      <w:pPr>
        <w:ind w:left="1440" w:hanging="360"/>
      </w:pPr>
      <w:rPr>
        <w:rFonts w:ascii="Courier New" w:hAnsi="Courier New" w:cs="Courier New" w:hint="default"/>
      </w:rPr>
    </w:lvl>
    <w:lvl w:ilvl="2" w:tplc="2F5419FE" w:tentative="1">
      <w:start w:val="1"/>
      <w:numFmt w:val="bullet"/>
      <w:lvlText w:val=""/>
      <w:lvlJc w:val="left"/>
      <w:pPr>
        <w:ind w:left="2160" w:hanging="360"/>
      </w:pPr>
      <w:rPr>
        <w:rFonts w:ascii="Wingdings" w:hAnsi="Wingdings" w:hint="default"/>
      </w:rPr>
    </w:lvl>
    <w:lvl w:ilvl="3" w:tplc="6880872A" w:tentative="1">
      <w:start w:val="1"/>
      <w:numFmt w:val="bullet"/>
      <w:lvlText w:val=""/>
      <w:lvlJc w:val="left"/>
      <w:pPr>
        <w:ind w:left="2880" w:hanging="360"/>
      </w:pPr>
      <w:rPr>
        <w:rFonts w:ascii="Symbol" w:hAnsi="Symbol" w:hint="default"/>
      </w:rPr>
    </w:lvl>
    <w:lvl w:ilvl="4" w:tplc="DB40C3F2" w:tentative="1">
      <w:start w:val="1"/>
      <w:numFmt w:val="bullet"/>
      <w:lvlText w:val="o"/>
      <w:lvlJc w:val="left"/>
      <w:pPr>
        <w:ind w:left="3600" w:hanging="360"/>
      </w:pPr>
      <w:rPr>
        <w:rFonts w:ascii="Courier New" w:hAnsi="Courier New" w:cs="Courier New" w:hint="default"/>
      </w:rPr>
    </w:lvl>
    <w:lvl w:ilvl="5" w:tplc="A214631C" w:tentative="1">
      <w:start w:val="1"/>
      <w:numFmt w:val="bullet"/>
      <w:lvlText w:val=""/>
      <w:lvlJc w:val="left"/>
      <w:pPr>
        <w:ind w:left="4320" w:hanging="360"/>
      </w:pPr>
      <w:rPr>
        <w:rFonts w:ascii="Wingdings" w:hAnsi="Wingdings" w:hint="default"/>
      </w:rPr>
    </w:lvl>
    <w:lvl w:ilvl="6" w:tplc="C31E02C0" w:tentative="1">
      <w:start w:val="1"/>
      <w:numFmt w:val="bullet"/>
      <w:lvlText w:val=""/>
      <w:lvlJc w:val="left"/>
      <w:pPr>
        <w:ind w:left="5040" w:hanging="360"/>
      </w:pPr>
      <w:rPr>
        <w:rFonts w:ascii="Symbol" w:hAnsi="Symbol" w:hint="default"/>
      </w:rPr>
    </w:lvl>
    <w:lvl w:ilvl="7" w:tplc="005E80A0" w:tentative="1">
      <w:start w:val="1"/>
      <w:numFmt w:val="bullet"/>
      <w:lvlText w:val="o"/>
      <w:lvlJc w:val="left"/>
      <w:pPr>
        <w:ind w:left="5760" w:hanging="360"/>
      </w:pPr>
      <w:rPr>
        <w:rFonts w:ascii="Courier New" w:hAnsi="Courier New" w:cs="Courier New" w:hint="default"/>
      </w:rPr>
    </w:lvl>
    <w:lvl w:ilvl="8" w:tplc="F498219A"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7FCB6DE1"/>
    <w:lvl w:ilvl="0" w:tplc="3D66ECB0">
      <w:start w:val="1"/>
      <w:numFmt w:val="bullet"/>
      <w:lvlText w:val=""/>
      <w:lvlJc w:val="left"/>
      <w:pPr>
        <w:ind w:left="720" w:hanging="360"/>
      </w:pPr>
      <w:rPr>
        <w:rFonts w:ascii="Symbol" w:hAnsi="Symbol"/>
      </w:rPr>
    </w:lvl>
    <w:lvl w:ilvl="1" w:tplc="9E8C109E">
      <w:start w:val="1"/>
      <w:numFmt w:val="bullet"/>
      <w:lvlText w:val="o"/>
      <w:lvlJc w:val="left"/>
      <w:pPr>
        <w:tabs>
          <w:tab w:val="num" w:pos="1440"/>
        </w:tabs>
        <w:ind w:left="1440" w:hanging="360"/>
      </w:pPr>
      <w:rPr>
        <w:rFonts w:ascii="Courier New" w:hAnsi="Courier New"/>
      </w:rPr>
    </w:lvl>
    <w:lvl w:ilvl="2" w:tplc="D6588DEE">
      <w:start w:val="1"/>
      <w:numFmt w:val="bullet"/>
      <w:lvlText w:val=""/>
      <w:lvlJc w:val="left"/>
      <w:pPr>
        <w:tabs>
          <w:tab w:val="num" w:pos="2160"/>
        </w:tabs>
        <w:ind w:left="2160" w:hanging="360"/>
      </w:pPr>
      <w:rPr>
        <w:rFonts w:ascii="Wingdings" w:hAnsi="Wingdings"/>
      </w:rPr>
    </w:lvl>
    <w:lvl w:ilvl="3" w:tplc="4CC21C30">
      <w:start w:val="1"/>
      <w:numFmt w:val="bullet"/>
      <w:lvlText w:val=""/>
      <w:lvlJc w:val="left"/>
      <w:pPr>
        <w:tabs>
          <w:tab w:val="num" w:pos="2880"/>
        </w:tabs>
        <w:ind w:left="2880" w:hanging="360"/>
      </w:pPr>
      <w:rPr>
        <w:rFonts w:ascii="Symbol" w:hAnsi="Symbol"/>
      </w:rPr>
    </w:lvl>
    <w:lvl w:ilvl="4" w:tplc="D9B20666">
      <w:start w:val="1"/>
      <w:numFmt w:val="bullet"/>
      <w:lvlText w:val="o"/>
      <w:lvlJc w:val="left"/>
      <w:pPr>
        <w:tabs>
          <w:tab w:val="num" w:pos="3600"/>
        </w:tabs>
        <w:ind w:left="3600" w:hanging="360"/>
      </w:pPr>
      <w:rPr>
        <w:rFonts w:ascii="Courier New" w:hAnsi="Courier New"/>
      </w:rPr>
    </w:lvl>
    <w:lvl w:ilvl="5" w:tplc="B91E62E4">
      <w:start w:val="1"/>
      <w:numFmt w:val="bullet"/>
      <w:lvlText w:val=""/>
      <w:lvlJc w:val="left"/>
      <w:pPr>
        <w:tabs>
          <w:tab w:val="num" w:pos="4320"/>
        </w:tabs>
        <w:ind w:left="4320" w:hanging="360"/>
      </w:pPr>
      <w:rPr>
        <w:rFonts w:ascii="Wingdings" w:hAnsi="Wingdings"/>
      </w:rPr>
    </w:lvl>
    <w:lvl w:ilvl="6" w:tplc="3F8C7284">
      <w:start w:val="1"/>
      <w:numFmt w:val="bullet"/>
      <w:lvlText w:val=""/>
      <w:lvlJc w:val="left"/>
      <w:pPr>
        <w:tabs>
          <w:tab w:val="num" w:pos="5040"/>
        </w:tabs>
        <w:ind w:left="5040" w:hanging="360"/>
      </w:pPr>
      <w:rPr>
        <w:rFonts w:ascii="Symbol" w:hAnsi="Symbol"/>
      </w:rPr>
    </w:lvl>
    <w:lvl w:ilvl="7" w:tplc="B07635D6">
      <w:start w:val="1"/>
      <w:numFmt w:val="bullet"/>
      <w:lvlText w:val="o"/>
      <w:lvlJc w:val="left"/>
      <w:pPr>
        <w:tabs>
          <w:tab w:val="num" w:pos="5760"/>
        </w:tabs>
        <w:ind w:left="5760" w:hanging="360"/>
      </w:pPr>
      <w:rPr>
        <w:rFonts w:ascii="Courier New" w:hAnsi="Courier New"/>
      </w:rPr>
    </w:lvl>
    <w:lvl w:ilvl="8" w:tplc="B1D23AB0">
      <w:start w:val="1"/>
      <w:numFmt w:val="bullet"/>
      <w:lvlText w:val=""/>
      <w:lvlJc w:val="left"/>
      <w:pPr>
        <w:tabs>
          <w:tab w:val="num" w:pos="6480"/>
        </w:tabs>
        <w:ind w:left="6480" w:hanging="360"/>
      </w:pPr>
      <w:rPr>
        <w:rFonts w:ascii="Wingdings" w:hAnsi="Wingdings"/>
      </w:rPr>
    </w:lvl>
  </w:abstractNum>
  <w:abstractNum w:abstractNumId="27" w15:restartNumberingAfterBreak="0">
    <w:nsid w:val="7FCB6DE2"/>
    <w:multiLevelType w:val="hybridMultilevel"/>
    <w:tmpl w:val="BDA61AAC"/>
    <w:lvl w:ilvl="0" w:tplc="45D0CEF0">
      <w:start w:val="1"/>
      <w:numFmt w:val="bullet"/>
      <w:lvlText w:val=""/>
      <w:lvlJc w:val="left"/>
      <w:pPr>
        <w:ind w:left="720" w:hanging="360"/>
      </w:pPr>
      <w:rPr>
        <w:rFonts w:ascii="Symbol" w:hAnsi="Symbol" w:hint="default"/>
      </w:rPr>
    </w:lvl>
    <w:lvl w:ilvl="1" w:tplc="7A301FC2">
      <w:start w:val="1"/>
      <w:numFmt w:val="bullet"/>
      <w:lvlText w:val="o"/>
      <w:lvlJc w:val="left"/>
      <w:pPr>
        <w:ind w:left="1440" w:hanging="360"/>
      </w:pPr>
      <w:rPr>
        <w:rFonts w:ascii="Courier New" w:hAnsi="Courier New" w:cs="Courier New" w:hint="default"/>
      </w:rPr>
    </w:lvl>
    <w:lvl w:ilvl="2" w:tplc="BCB884EC" w:tentative="1">
      <w:start w:val="1"/>
      <w:numFmt w:val="bullet"/>
      <w:lvlText w:val=""/>
      <w:lvlJc w:val="left"/>
      <w:pPr>
        <w:ind w:left="2160" w:hanging="360"/>
      </w:pPr>
      <w:rPr>
        <w:rFonts w:ascii="Wingdings" w:hAnsi="Wingdings" w:hint="default"/>
      </w:rPr>
    </w:lvl>
    <w:lvl w:ilvl="3" w:tplc="B4943E0A" w:tentative="1">
      <w:start w:val="1"/>
      <w:numFmt w:val="bullet"/>
      <w:lvlText w:val=""/>
      <w:lvlJc w:val="left"/>
      <w:pPr>
        <w:ind w:left="2880" w:hanging="360"/>
      </w:pPr>
      <w:rPr>
        <w:rFonts w:ascii="Symbol" w:hAnsi="Symbol" w:hint="default"/>
      </w:rPr>
    </w:lvl>
    <w:lvl w:ilvl="4" w:tplc="8306FE60" w:tentative="1">
      <w:start w:val="1"/>
      <w:numFmt w:val="bullet"/>
      <w:lvlText w:val="o"/>
      <w:lvlJc w:val="left"/>
      <w:pPr>
        <w:ind w:left="3600" w:hanging="360"/>
      </w:pPr>
      <w:rPr>
        <w:rFonts w:ascii="Courier New" w:hAnsi="Courier New" w:cs="Courier New" w:hint="default"/>
      </w:rPr>
    </w:lvl>
    <w:lvl w:ilvl="5" w:tplc="62A48ABA" w:tentative="1">
      <w:start w:val="1"/>
      <w:numFmt w:val="bullet"/>
      <w:lvlText w:val=""/>
      <w:lvlJc w:val="left"/>
      <w:pPr>
        <w:ind w:left="4320" w:hanging="360"/>
      </w:pPr>
      <w:rPr>
        <w:rFonts w:ascii="Wingdings" w:hAnsi="Wingdings" w:hint="default"/>
      </w:rPr>
    </w:lvl>
    <w:lvl w:ilvl="6" w:tplc="73F26604" w:tentative="1">
      <w:start w:val="1"/>
      <w:numFmt w:val="bullet"/>
      <w:lvlText w:val=""/>
      <w:lvlJc w:val="left"/>
      <w:pPr>
        <w:ind w:left="5040" w:hanging="360"/>
      </w:pPr>
      <w:rPr>
        <w:rFonts w:ascii="Symbol" w:hAnsi="Symbol" w:hint="default"/>
      </w:rPr>
    </w:lvl>
    <w:lvl w:ilvl="7" w:tplc="32100ACE" w:tentative="1">
      <w:start w:val="1"/>
      <w:numFmt w:val="bullet"/>
      <w:lvlText w:val="o"/>
      <w:lvlJc w:val="left"/>
      <w:pPr>
        <w:ind w:left="5760" w:hanging="360"/>
      </w:pPr>
      <w:rPr>
        <w:rFonts w:ascii="Courier New" w:hAnsi="Courier New" w:cs="Courier New" w:hint="default"/>
      </w:rPr>
    </w:lvl>
    <w:lvl w:ilvl="8" w:tplc="BE5C4834" w:tentative="1">
      <w:start w:val="1"/>
      <w:numFmt w:val="bullet"/>
      <w:lvlText w:val=""/>
      <w:lvlJc w:val="left"/>
      <w:pPr>
        <w:ind w:left="6480" w:hanging="360"/>
      </w:pPr>
      <w:rPr>
        <w:rFonts w:ascii="Wingdings" w:hAnsi="Wingdings" w:hint="default"/>
      </w:rPr>
    </w:lvl>
  </w:abstractNum>
  <w:abstractNum w:abstractNumId="28" w15:restartNumberingAfterBreak="0">
    <w:nsid w:val="7FCB6DE3"/>
    <w:multiLevelType w:val="hybridMultilevel"/>
    <w:tmpl w:val="56347B16"/>
    <w:lvl w:ilvl="0" w:tplc="CB7A9744">
      <w:start w:val="1"/>
      <w:numFmt w:val="bullet"/>
      <w:lvlText w:val=""/>
      <w:lvlJc w:val="left"/>
      <w:pPr>
        <w:ind w:left="1440" w:hanging="360"/>
      </w:pPr>
      <w:rPr>
        <w:rFonts w:ascii="Symbol" w:hAnsi="Symbol" w:hint="default"/>
      </w:rPr>
    </w:lvl>
    <w:lvl w:ilvl="1" w:tplc="8A36D282" w:tentative="1">
      <w:start w:val="1"/>
      <w:numFmt w:val="bullet"/>
      <w:lvlText w:val="o"/>
      <w:lvlJc w:val="left"/>
      <w:pPr>
        <w:ind w:left="2160" w:hanging="360"/>
      </w:pPr>
      <w:rPr>
        <w:rFonts w:ascii="Courier New" w:hAnsi="Courier New" w:cs="Courier New" w:hint="default"/>
      </w:rPr>
    </w:lvl>
    <w:lvl w:ilvl="2" w:tplc="80E0B2B4" w:tentative="1">
      <w:start w:val="1"/>
      <w:numFmt w:val="bullet"/>
      <w:lvlText w:val=""/>
      <w:lvlJc w:val="left"/>
      <w:pPr>
        <w:ind w:left="2880" w:hanging="360"/>
      </w:pPr>
      <w:rPr>
        <w:rFonts w:ascii="Wingdings" w:hAnsi="Wingdings" w:hint="default"/>
      </w:rPr>
    </w:lvl>
    <w:lvl w:ilvl="3" w:tplc="58F8B4FA" w:tentative="1">
      <w:start w:val="1"/>
      <w:numFmt w:val="bullet"/>
      <w:lvlText w:val=""/>
      <w:lvlJc w:val="left"/>
      <w:pPr>
        <w:ind w:left="3600" w:hanging="360"/>
      </w:pPr>
      <w:rPr>
        <w:rFonts w:ascii="Symbol" w:hAnsi="Symbol" w:hint="default"/>
      </w:rPr>
    </w:lvl>
    <w:lvl w:ilvl="4" w:tplc="50FC434A" w:tentative="1">
      <w:start w:val="1"/>
      <w:numFmt w:val="bullet"/>
      <w:lvlText w:val="o"/>
      <w:lvlJc w:val="left"/>
      <w:pPr>
        <w:ind w:left="4320" w:hanging="360"/>
      </w:pPr>
      <w:rPr>
        <w:rFonts w:ascii="Courier New" w:hAnsi="Courier New" w:cs="Courier New" w:hint="default"/>
      </w:rPr>
    </w:lvl>
    <w:lvl w:ilvl="5" w:tplc="B96E32C6" w:tentative="1">
      <w:start w:val="1"/>
      <w:numFmt w:val="bullet"/>
      <w:lvlText w:val=""/>
      <w:lvlJc w:val="left"/>
      <w:pPr>
        <w:ind w:left="5040" w:hanging="360"/>
      </w:pPr>
      <w:rPr>
        <w:rFonts w:ascii="Wingdings" w:hAnsi="Wingdings" w:hint="default"/>
      </w:rPr>
    </w:lvl>
    <w:lvl w:ilvl="6" w:tplc="5330AC92" w:tentative="1">
      <w:start w:val="1"/>
      <w:numFmt w:val="bullet"/>
      <w:lvlText w:val=""/>
      <w:lvlJc w:val="left"/>
      <w:pPr>
        <w:ind w:left="5760" w:hanging="360"/>
      </w:pPr>
      <w:rPr>
        <w:rFonts w:ascii="Symbol" w:hAnsi="Symbol" w:hint="default"/>
      </w:rPr>
    </w:lvl>
    <w:lvl w:ilvl="7" w:tplc="EEF4B54A" w:tentative="1">
      <w:start w:val="1"/>
      <w:numFmt w:val="bullet"/>
      <w:lvlText w:val="o"/>
      <w:lvlJc w:val="left"/>
      <w:pPr>
        <w:ind w:left="6480" w:hanging="360"/>
      </w:pPr>
      <w:rPr>
        <w:rFonts w:ascii="Courier New" w:hAnsi="Courier New" w:cs="Courier New" w:hint="default"/>
      </w:rPr>
    </w:lvl>
    <w:lvl w:ilvl="8" w:tplc="77C899BC" w:tentative="1">
      <w:start w:val="1"/>
      <w:numFmt w:val="bullet"/>
      <w:lvlText w:val=""/>
      <w:lvlJc w:val="left"/>
      <w:pPr>
        <w:ind w:left="7200" w:hanging="360"/>
      </w:pPr>
      <w:rPr>
        <w:rFonts w:ascii="Wingdings" w:hAnsi="Wingdings" w:hint="default"/>
      </w:rPr>
    </w:lvl>
  </w:abstractNum>
  <w:abstractNum w:abstractNumId="29" w15:restartNumberingAfterBreak="0">
    <w:nsid w:val="7FCB6DE4"/>
    <w:multiLevelType w:val="hybridMultilevel"/>
    <w:tmpl w:val="97F4F320"/>
    <w:lvl w:ilvl="0" w:tplc="ABB252BE">
      <w:start w:val="1"/>
      <w:numFmt w:val="bullet"/>
      <w:lvlText w:val=""/>
      <w:lvlJc w:val="left"/>
      <w:pPr>
        <w:ind w:left="1440" w:hanging="360"/>
      </w:pPr>
      <w:rPr>
        <w:rFonts w:ascii="Symbol" w:hAnsi="Symbol" w:hint="default"/>
      </w:rPr>
    </w:lvl>
    <w:lvl w:ilvl="1" w:tplc="BC9AE4F0" w:tentative="1">
      <w:start w:val="1"/>
      <w:numFmt w:val="bullet"/>
      <w:lvlText w:val="o"/>
      <w:lvlJc w:val="left"/>
      <w:pPr>
        <w:ind w:left="2160" w:hanging="360"/>
      </w:pPr>
      <w:rPr>
        <w:rFonts w:ascii="Courier New" w:hAnsi="Courier New" w:cs="Courier New" w:hint="default"/>
      </w:rPr>
    </w:lvl>
    <w:lvl w:ilvl="2" w:tplc="6DF6E196" w:tentative="1">
      <w:start w:val="1"/>
      <w:numFmt w:val="bullet"/>
      <w:lvlText w:val=""/>
      <w:lvlJc w:val="left"/>
      <w:pPr>
        <w:ind w:left="2880" w:hanging="360"/>
      </w:pPr>
      <w:rPr>
        <w:rFonts w:ascii="Wingdings" w:hAnsi="Wingdings" w:hint="default"/>
      </w:rPr>
    </w:lvl>
    <w:lvl w:ilvl="3" w:tplc="E64A2FCC" w:tentative="1">
      <w:start w:val="1"/>
      <w:numFmt w:val="bullet"/>
      <w:lvlText w:val=""/>
      <w:lvlJc w:val="left"/>
      <w:pPr>
        <w:ind w:left="3600" w:hanging="360"/>
      </w:pPr>
      <w:rPr>
        <w:rFonts w:ascii="Symbol" w:hAnsi="Symbol" w:hint="default"/>
      </w:rPr>
    </w:lvl>
    <w:lvl w:ilvl="4" w:tplc="0F3E4336" w:tentative="1">
      <w:start w:val="1"/>
      <w:numFmt w:val="bullet"/>
      <w:lvlText w:val="o"/>
      <w:lvlJc w:val="left"/>
      <w:pPr>
        <w:ind w:left="4320" w:hanging="360"/>
      </w:pPr>
      <w:rPr>
        <w:rFonts w:ascii="Courier New" w:hAnsi="Courier New" w:cs="Courier New" w:hint="default"/>
      </w:rPr>
    </w:lvl>
    <w:lvl w:ilvl="5" w:tplc="004A96E8" w:tentative="1">
      <w:start w:val="1"/>
      <w:numFmt w:val="bullet"/>
      <w:lvlText w:val=""/>
      <w:lvlJc w:val="left"/>
      <w:pPr>
        <w:ind w:left="5040" w:hanging="360"/>
      </w:pPr>
      <w:rPr>
        <w:rFonts w:ascii="Wingdings" w:hAnsi="Wingdings" w:hint="default"/>
      </w:rPr>
    </w:lvl>
    <w:lvl w:ilvl="6" w:tplc="B66E07A2" w:tentative="1">
      <w:start w:val="1"/>
      <w:numFmt w:val="bullet"/>
      <w:lvlText w:val=""/>
      <w:lvlJc w:val="left"/>
      <w:pPr>
        <w:ind w:left="5760" w:hanging="360"/>
      </w:pPr>
      <w:rPr>
        <w:rFonts w:ascii="Symbol" w:hAnsi="Symbol" w:hint="default"/>
      </w:rPr>
    </w:lvl>
    <w:lvl w:ilvl="7" w:tplc="333CCECE" w:tentative="1">
      <w:start w:val="1"/>
      <w:numFmt w:val="bullet"/>
      <w:lvlText w:val="o"/>
      <w:lvlJc w:val="left"/>
      <w:pPr>
        <w:ind w:left="6480" w:hanging="360"/>
      </w:pPr>
      <w:rPr>
        <w:rFonts w:ascii="Courier New" w:hAnsi="Courier New" w:cs="Courier New" w:hint="default"/>
      </w:rPr>
    </w:lvl>
    <w:lvl w:ilvl="8" w:tplc="300EECFA" w:tentative="1">
      <w:start w:val="1"/>
      <w:numFmt w:val="bullet"/>
      <w:lvlText w:val=""/>
      <w:lvlJc w:val="left"/>
      <w:pPr>
        <w:ind w:left="7200" w:hanging="360"/>
      </w:pPr>
      <w:rPr>
        <w:rFonts w:ascii="Wingdings" w:hAnsi="Wingdings" w:hint="default"/>
      </w:rPr>
    </w:lvl>
  </w:abstractNum>
  <w:abstractNum w:abstractNumId="30" w15:restartNumberingAfterBreak="0">
    <w:nsid w:val="7FCB6DE5"/>
    <w:multiLevelType w:val="hybridMultilevel"/>
    <w:tmpl w:val="49EC3F10"/>
    <w:lvl w:ilvl="0" w:tplc="60309772">
      <w:start w:val="1"/>
      <w:numFmt w:val="decimal"/>
      <w:lvlText w:val="(%1)"/>
      <w:lvlJc w:val="left"/>
      <w:pPr>
        <w:ind w:left="360" w:hanging="360"/>
      </w:pPr>
      <w:rPr>
        <w:rFonts w:hint="default"/>
      </w:rPr>
    </w:lvl>
    <w:lvl w:ilvl="1" w:tplc="5E7AFAA2" w:tentative="1">
      <w:start w:val="1"/>
      <w:numFmt w:val="lowerLetter"/>
      <w:lvlText w:val="%2."/>
      <w:lvlJc w:val="left"/>
      <w:pPr>
        <w:ind w:left="1080" w:hanging="360"/>
      </w:pPr>
    </w:lvl>
    <w:lvl w:ilvl="2" w:tplc="AE6270AE" w:tentative="1">
      <w:start w:val="1"/>
      <w:numFmt w:val="lowerRoman"/>
      <w:lvlText w:val="%3."/>
      <w:lvlJc w:val="right"/>
      <w:pPr>
        <w:ind w:left="1800" w:hanging="180"/>
      </w:pPr>
    </w:lvl>
    <w:lvl w:ilvl="3" w:tplc="5C942E20" w:tentative="1">
      <w:start w:val="1"/>
      <w:numFmt w:val="decimal"/>
      <w:lvlText w:val="%4."/>
      <w:lvlJc w:val="left"/>
      <w:pPr>
        <w:ind w:left="2520" w:hanging="360"/>
      </w:pPr>
    </w:lvl>
    <w:lvl w:ilvl="4" w:tplc="0DB8BEEC" w:tentative="1">
      <w:start w:val="1"/>
      <w:numFmt w:val="lowerLetter"/>
      <w:lvlText w:val="%5."/>
      <w:lvlJc w:val="left"/>
      <w:pPr>
        <w:ind w:left="3240" w:hanging="360"/>
      </w:pPr>
    </w:lvl>
    <w:lvl w:ilvl="5" w:tplc="ED1E3540" w:tentative="1">
      <w:start w:val="1"/>
      <w:numFmt w:val="lowerRoman"/>
      <w:lvlText w:val="%6."/>
      <w:lvlJc w:val="right"/>
      <w:pPr>
        <w:ind w:left="3960" w:hanging="180"/>
      </w:pPr>
    </w:lvl>
    <w:lvl w:ilvl="6" w:tplc="4C1C61D8" w:tentative="1">
      <w:start w:val="1"/>
      <w:numFmt w:val="decimal"/>
      <w:lvlText w:val="%7."/>
      <w:lvlJc w:val="left"/>
      <w:pPr>
        <w:ind w:left="4680" w:hanging="360"/>
      </w:pPr>
    </w:lvl>
    <w:lvl w:ilvl="7" w:tplc="0C407012" w:tentative="1">
      <w:start w:val="1"/>
      <w:numFmt w:val="lowerLetter"/>
      <w:lvlText w:val="%8."/>
      <w:lvlJc w:val="left"/>
      <w:pPr>
        <w:ind w:left="5400" w:hanging="360"/>
      </w:pPr>
    </w:lvl>
    <w:lvl w:ilvl="8" w:tplc="EACE97CE" w:tentative="1">
      <w:start w:val="1"/>
      <w:numFmt w:val="lowerRoman"/>
      <w:lvlText w:val="%9."/>
      <w:lvlJc w:val="right"/>
      <w:pPr>
        <w:ind w:left="6120" w:hanging="180"/>
      </w:pPr>
    </w:lvl>
  </w:abstractNum>
  <w:num w:numId="1" w16cid:durableId="242953698">
    <w:abstractNumId w:val="10"/>
  </w:num>
  <w:num w:numId="2" w16cid:durableId="1820264724">
    <w:abstractNumId w:val="8"/>
  </w:num>
  <w:num w:numId="3" w16cid:durableId="1819609365">
    <w:abstractNumId w:val="7"/>
  </w:num>
  <w:num w:numId="4" w16cid:durableId="1292519748">
    <w:abstractNumId w:val="6"/>
  </w:num>
  <w:num w:numId="5" w16cid:durableId="748044642">
    <w:abstractNumId w:val="5"/>
  </w:num>
  <w:num w:numId="6" w16cid:durableId="667051199">
    <w:abstractNumId w:val="9"/>
  </w:num>
  <w:num w:numId="7" w16cid:durableId="367947214">
    <w:abstractNumId w:val="4"/>
  </w:num>
  <w:num w:numId="8" w16cid:durableId="1163811794">
    <w:abstractNumId w:val="3"/>
  </w:num>
  <w:num w:numId="9" w16cid:durableId="128789541">
    <w:abstractNumId w:val="2"/>
  </w:num>
  <w:num w:numId="10" w16cid:durableId="1268778067">
    <w:abstractNumId w:val="1"/>
  </w:num>
  <w:num w:numId="11" w16cid:durableId="481964652">
    <w:abstractNumId w:val="0"/>
  </w:num>
  <w:num w:numId="12" w16cid:durableId="970523663">
    <w:abstractNumId w:val="12"/>
  </w:num>
  <w:num w:numId="13" w16cid:durableId="300428855">
    <w:abstractNumId w:val="25"/>
  </w:num>
  <w:num w:numId="14" w16cid:durableId="198207776">
    <w:abstractNumId w:val="19"/>
  </w:num>
  <w:num w:numId="15" w16cid:durableId="1790589807">
    <w:abstractNumId w:val="23"/>
  </w:num>
  <w:num w:numId="16" w16cid:durableId="953511835">
    <w:abstractNumId w:val="14"/>
  </w:num>
  <w:num w:numId="17" w16cid:durableId="1357199805">
    <w:abstractNumId w:val="16"/>
  </w:num>
  <w:num w:numId="18" w16cid:durableId="509834964">
    <w:abstractNumId w:val="24"/>
  </w:num>
  <w:num w:numId="19" w16cid:durableId="519664295">
    <w:abstractNumId w:val="11"/>
  </w:num>
  <w:num w:numId="20" w16cid:durableId="261570062">
    <w:abstractNumId w:val="21"/>
  </w:num>
  <w:num w:numId="21" w16cid:durableId="801388141">
    <w:abstractNumId w:val="18"/>
  </w:num>
  <w:num w:numId="22" w16cid:durableId="1530217606">
    <w:abstractNumId w:val="22"/>
  </w:num>
  <w:num w:numId="23" w16cid:durableId="1132479948">
    <w:abstractNumId w:val="20"/>
  </w:num>
  <w:num w:numId="24" w16cid:durableId="1097209081">
    <w:abstractNumId w:val="13"/>
  </w:num>
  <w:num w:numId="25" w16cid:durableId="1105344853">
    <w:abstractNumId w:val="15"/>
  </w:num>
  <w:num w:numId="26" w16cid:durableId="1195534335">
    <w:abstractNumId w:val="17"/>
  </w:num>
  <w:num w:numId="27" w16cid:durableId="1871187660">
    <w:abstractNumId w:val="26"/>
  </w:num>
  <w:num w:numId="28" w16cid:durableId="1052773111">
    <w:abstractNumId w:val="27"/>
  </w:num>
  <w:num w:numId="29" w16cid:durableId="1032221758">
    <w:abstractNumId w:val="28"/>
  </w:num>
  <w:num w:numId="30" w16cid:durableId="680208599">
    <w:abstractNumId w:val="29"/>
  </w:num>
  <w:num w:numId="31" w16cid:durableId="5560181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8FA"/>
    <w:rsid w:val="00077D4F"/>
    <w:rsid w:val="003B1A1E"/>
    <w:rsid w:val="00844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0ECB"/>
  <w15:docId w15:val="{005E4349-B630-4E6E-B316-B130D4EA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5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 w:type="paragraph" w:customStyle="1" w:styleId="Covertitle">
    <w:name w:val="Cover title"/>
    <w:basedOn w:val="Normal"/>
    <w:qFormat/>
    <w:rsid w:val="00642089"/>
    <w:pPr>
      <w:spacing w:after="180" w:line="240" w:lineRule="auto"/>
    </w:pPr>
    <w:rPr>
      <w:rFonts w:asciiTheme="minorHAnsi" w:eastAsiaTheme="minorHAnsi" w:hAnsiTheme="minorHAnsi" w:cs="Times New Roman (Body CS)"/>
      <w:b/>
      <w:color w:val="FFFFFF" w:themeColor="background1"/>
      <w:sz w:val="56"/>
      <w:szCs w:val="24"/>
      <w:lang w:val="en-AU"/>
    </w:rPr>
  </w:style>
  <w:style w:type="character" w:customStyle="1" w:styleId="UnresolvedMention1">
    <w:name w:val="Unresolved Mention1"/>
    <w:basedOn w:val="DefaultParagraphFont"/>
    <w:uiPriority w:val="99"/>
    <w:semiHidden/>
    <w:unhideWhenUsed/>
    <w:rsid w:val="00376AC0"/>
    <w:rPr>
      <w:color w:val="605E5C"/>
      <w:shd w:val="clear" w:color="auto" w:fill="E1DFDD"/>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t.vic.edu.au/" TargetMode="External"/><Relationship Id="rId18" Type="http://schemas.openxmlformats.org/officeDocument/2006/relationships/hyperlink" Target="https://www.education.vic.gov.au/Documents/about/programs/health/protect/Ministerial_Order.pdf" TargetMode="External"/><Relationship Id="rId26" Type="http://schemas.openxmlformats.org/officeDocument/2006/relationships/footer" Target="footer3.xml"/><Relationship Id="rId39" Type="http://schemas.openxmlformats.org/officeDocument/2006/relationships/chart" Target="charts/chart8.xml"/><Relationship Id="rId21" Type="http://schemas.openxmlformats.org/officeDocument/2006/relationships/footer" Target="footer1.xml"/><Relationship Id="rId34" Type="http://schemas.openxmlformats.org/officeDocument/2006/relationships/chart" Target="charts/chart3.xml"/><Relationship Id="rId42" Type="http://schemas.openxmlformats.org/officeDocument/2006/relationships/chart" Target="charts/chart11.xml"/><Relationship Id="rId47" Type="http://schemas.openxmlformats.org/officeDocument/2006/relationships/header" Target="header8.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vit.vic.edu.au/" TargetMode="External"/><Relationship Id="rId29" Type="http://schemas.openxmlformats.org/officeDocument/2006/relationships/header" Target="header6.xml"/><Relationship Id="rId11" Type="http://schemas.openxmlformats.org/officeDocument/2006/relationships/endnotes" Target="endnotes.xml"/><Relationship Id="rId24" Type="http://schemas.openxmlformats.org/officeDocument/2006/relationships/hyperlink" Target="https://nap.edu.au/naplan/results-and-reports" TargetMode="External"/><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chart" Target="charts/chart9.xml"/><Relationship Id="rId45" Type="http://schemas.openxmlformats.org/officeDocument/2006/relationships/chart" Target="charts/chart14.xml"/><Relationship Id="rId5" Type="http://schemas.openxmlformats.org/officeDocument/2006/relationships/customXml" Target="../customXml/item5.xml"/><Relationship Id="rId15" Type="http://schemas.openxmlformats.org/officeDocument/2006/relationships/hyperlink" Target="https://www.education.vic.gov.au/Documents/about/programs/health/protect/Ministerial_Order.pdf" TargetMode="External"/><Relationship Id="rId23" Type="http://schemas.openxmlformats.org/officeDocument/2006/relationships/header" Target="header3.xml"/><Relationship Id="rId28" Type="http://schemas.openxmlformats.org/officeDocument/2006/relationships/hyperlink" Target="https://www.wyndhamvaleps.vic.edu.au/" TargetMode="External"/><Relationship Id="rId36" Type="http://schemas.openxmlformats.org/officeDocument/2006/relationships/chart" Target="charts/chart5.xml"/><Relationship Id="rId49"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vic.gov.au/in-force/acts/education-and-training-reform-act-2006"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oter" Target="footer4.xml"/><Relationship Id="rId35" Type="http://schemas.openxmlformats.org/officeDocument/2006/relationships/chart" Target="charts/chart4.xml"/><Relationship Id="rId43" Type="http://schemas.openxmlformats.org/officeDocument/2006/relationships/chart" Target="charts/chart12.xml"/><Relationship Id="rId48"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vic.gov.au/in-force/acts/education-and-training-reform-act-2006" TargetMode="External"/><Relationship Id="rId25" Type="http://schemas.openxmlformats.org/officeDocument/2006/relationships/header" Target="header4.xml"/><Relationship Id="rId33" Type="http://schemas.openxmlformats.org/officeDocument/2006/relationships/chart" Target="charts/chart2.xml"/><Relationship Id="rId38" Type="http://schemas.openxmlformats.org/officeDocument/2006/relationships/chart" Target="charts/chart7.xml"/><Relationship Id="rId46" Type="http://schemas.openxmlformats.org/officeDocument/2006/relationships/chart" Target="charts/chart15.xml"/><Relationship Id="rId20" Type="http://schemas.openxmlformats.org/officeDocument/2006/relationships/header" Target="header2.xml"/><Relationship Id="rId41"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D60-4C66-BA91-83511F056EC1}"/>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CD60-4C66-BA91-83511F056EC1}"/>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0.78</c:v>
                </c:pt>
                <c:pt idx="1">
                  <c:v>0.82799999999999996</c:v>
                </c:pt>
              </c:numCache>
            </c:numRef>
          </c:val>
          <c:extLst>
            <c:ext xmlns:c16="http://schemas.microsoft.com/office/drawing/2014/chart" uri="{C3380CC4-5D6E-409C-BE32-E72D297353CC}">
              <c16:uniqueId val="{00000004-CD60-4C66-BA91-83511F056EC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AC42-4C21-A7D3-0EE3F12BA8D1}"/>
              </c:ext>
            </c:extLst>
          </c:dPt>
          <c:dPt>
            <c:idx val="1"/>
            <c:invertIfNegative val="0"/>
            <c:bubble3D val="0"/>
            <c:spPr>
              <a:solidFill>
                <a:srgbClr val="7030A0"/>
              </a:solidFill>
              <a:ln>
                <a:noFill/>
              </a:ln>
            </c:spPr>
            <c:extLst>
              <c:ext xmlns:c16="http://schemas.microsoft.com/office/drawing/2014/chart" uri="{C3380CC4-5D6E-409C-BE32-E72D297353CC}">
                <c16:uniqueId val="{00000003-AC42-4C21-A7D3-0EE3F12BA8D1}"/>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AC42-4C21-A7D3-0EE3F12BA8D1}"/>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0.64600000000000002</c:v>
                </c:pt>
                <c:pt idx="1">
                  <c:v>0.67400000000000004</c:v>
                </c:pt>
                <c:pt idx="2">
                  <c:v>0.70199999999999996</c:v>
                </c:pt>
              </c:numCache>
            </c:numRef>
          </c:val>
          <c:extLst>
            <c:ext xmlns:c16="http://schemas.microsoft.com/office/drawing/2014/chart" uri="{C3380CC4-5D6E-409C-BE32-E72D297353CC}">
              <c16:uniqueId val="{00000006-AC42-4C21-A7D3-0EE3F12BA8D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3F74-4AC1-8F7A-CF8F273134B0}"/>
              </c:ext>
            </c:extLst>
          </c:dPt>
          <c:dPt>
            <c:idx val="1"/>
            <c:invertIfNegative val="0"/>
            <c:bubble3D val="0"/>
            <c:spPr>
              <a:solidFill>
                <a:srgbClr val="7030A0"/>
              </a:solidFill>
              <a:ln>
                <a:noFill/>
              </a:ln>
            </c:spPr>
            <c:extLst>
              <c:ext xmlns:c16="http://schemas.microsoft.com/office/drawing/2014/chart" uri="{C3380CC4-5D6E-409C-BE32-E72D297353CC}">
                <c16:uniqueId val="{00000003-3F74-4AC1-8F7A-CF8F273134B0}"/>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3F74-4AC1-8F7A-CF8F273134B0}"/>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0.48699999999999999</c:v>
                </c:pt>
                <c:pt idx="1">
                  <c:v>0.58499999999999996</c:v>
                </c:pt>
                <c:pt idx="2">
                  <c:v>0.64</c:v>
                </c:pt>
              </c:numCache>
            </c:numRef>
          </c:val>
          <c:extLst>
            <c:ext xmlns:c16="http://schemas.microsoft.com/office/drawing/2014/chart" uri="{C3380CC4-5D6E-409C-BE32-E72D297353CC}">
              <c16:uniqueId val="{00000006-3F74-4AC1-8F7A-CF8F273134B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ABA9-49E3-BD9C-22586365DECC}"/>
              </c:ext>
            </c:extLst>
          </c:dPt>
          <c:dPt>
            <c:idx val="1"/>
            <c:invertIfNegative val="0"/>
            <c:bubble3D val="0"/>
            <c:spPr>
              <a:solidFill>
                <a:srgbClr val="7030A0"/>
              </a:solidFill>
              <a:ln>
                <a:noFill/>
              </a:ln>
            </c:spPr>
            <c:extLst>
              <c:ext xmlns:c16="http://schemas.microsoft.com/office/drawing/2014/chart" uri="{C3380CC4-5D6E-409C-BE32-E72D297353CC}">
                <c16:uniqueId val="{00000003-ABA9-49E3-BD9C-22586365DECC}"/>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ABA9-49E3-BD9C-22586365DECC}"/>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0.39700000000000002</c:v>
                </c:pt>
                <c:pt idx="1">
                  <c:v>0.49</c:v>
                </c:pt>
                <c:pt idx="2">
                  <c:v>0.54200000000000004</c:v>
                </c:pt>
              </c:numCache>
            </c:numRef>
          </c:val>
          <c:extLst>
            <c:ext xmlns:c16="http://schemas.microsoft.com/office/drawing/2014/chart" uri="{C3380CC4-5D6E-409C-BE32-E72D297353CC}">
              <c16:uniqueId val="{00000006-ABA9-49E3-BD9C-22586365DECC}"/>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E0D-4C08-A031-0E6F1F9D1B73}"/>
              </c:ext>
            </c:extLst>
          </c:dPt>
          <c:dPt>
            <c:idx val="1"/>
            <c:invertIfNegative val="0"/>
            <c:bubble3D val="0"/>
            <c:spPr>
              <a:solidFill>
                <a:srgbClr val="7030A0"/>
              </a:solidFill>
              <a:ln>
                <a:noFill/>
              </a:ln>
            </c:spPr>
            <c:extLst>
              <c:ext xmlns:c16="http://schemas.microsoft.com/office/drawing/2014/chart" uri="{C3380CC4-5D6E-409C-BE32-E72D297353CC}">
                <c16:uniqueId val="{00000003-CE0D-4C08-A031-0E6F1F9D1B73}"/>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CE0D-4C08-A031-0E6F1F9D1B73}"/>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0.695743</c:v>
                </c:pt>
                <c:pt idx="1">
                  <c:v>0.75675999999999999</c:v>
                </c:pt>
                <c:pt idx="2">
                  <c:v>0.76977200000000001</c:v>
                </c:pt>
              </c:numCache>
            </c:numRef>
          </c:val>
          <c:extLst>
            <c:ext xmlns:c16="http://schemas.microsoft.com/office/drawing/2014/chart" uri="{C3380CC4-5D6E-409C-BE32-E72D297353CC}">
              <c16:uniqueId val="{00000006-CE0D-4C08-A031-0E6F1F9D1B73}"/>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1277-42A6-974E-8F05A594CBD0}"/>
              </c:ext>
            </c:extLst>
          </c:dPt>
          <c:dPt>
            <c:idx val="1"/>
            <c:invertIfNegative val="0"/>
            <c:bubble3D val="0"/>
            <c:spPr>
              <a:solidFill>
                <a:srgbClr val="7030A0"/>
              </a:solidFill>
              <a:ln>
                <a:noFill/>
              </a:ln>
            </c:spPr>
            <c:extLst>
              <c:ext xmlns:c16="http://schemas.microsoft.com/office/drawing/2014/chart" uri="{C3380CC4-5D6E-409C-BE32-E72D297353CC}">
                <c16:uniqueId val="{00000003-1277-42A6-974E-8F05A594CBD0}"/>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1277-42A6-974E-8F05A594CBD0}"/>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0.60504199999999997</c:v>
                </c:pt>
                <c:pt idx="1">
                  <c:v>0.70875200000000005</c:v>
                </c:pt>
                <c:pt idx="2">
                  <c:v>0.75112900000000005</c:v>
                </c:pt>
              </c:numCache>
            </c:numRef>
          </c:val>
          <c:extLst>
            <c:ext xmlns:c16="http://schemas.microsoft.com/office/drawing/2014/chart" uri="{C3380CC4-5D6E-409C-BE32-E72D297353CC}">
              <c16:uniqueId val="{00000006-1277-42A6-974E-8F05A594CBD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2F43-40FF-8533-3D8CACCE13E7}"/>
              </c:ext>
            </c:extLst>
          </c:dPt>
          <c:dPt>
            <c:idx val="1"/>
            <c:invertIfNegative val="0"/>
            <c:bubble3D val="0"/>
            <c:spPr>
              <a:solidFill>
                <a:srgbClr val="7030A0"/>
              </a:solidFill>
              <a:ln>
                <a:noFill/>
              </a:ln>
            </c:spPr>
            <c:extLst>
              <c:ext xmlns:c16="http://schemas.microsoft.com/office/drawing/2014/chart" uri="{C3380CC4-5D6E-409C-BE32-E72D297353CC}">
                <c16:uniqueId val="{00000003-2F43-40FF-8533-3D8CACCE13E7}"/>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2F43-40FF-8533-3D8CACCE13E7}"/>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22.905581999999999</c:v>
                </c:pt>
                <c:pt idx="1">
                  <c:v>23.061700999999999</c:v>
                </c:pt>
                <c:pt idx="2">
                  <c:v>20.491600999999999</c:v>
                </c:pt>
              </c:numCache>
            </c:numRef>
          </c:val>
          <c:extLst>
            <c:ext xmlns:c16="http://schemas.microsoft.com/office/drawing/2014/chart" uri="{C3380CC4-5D6E-409C-BE32-E72D297353CC}">
              <c16:uniqueId val="{00000006-2F43-40FF-8533-3D8CACCE13E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1F6-4A71-87A9-56AD7FAEA70E}"/>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E1F6-4A71-87A9-56AD7FAEA70E}"/>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0.73399999999999999</c:v>
                </c:pt>
                <c:pt idx="1">
                  <c:v>0.78100000000000003</c:v>
                </c:pt>
              </c:numCache>
            </c:numRef>
          </c:val>
          <c:extLst>
            <c:ext xmlns:c16="http://schemas.microsoft.com/office/drawing/2014/chart" uri="{C3380CC4-5D6E-409C-BE32-E72D297353CC}">
              <c16:uniqueId val="{00000004-E1F6-4A71-87A9-56AD7FAEA70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3CB-47FD-B887-9F6E8DC6EA8F}"/>
              </c:ext>
            </c:extLst>
          </c:dPt>
          <c:dPt>
            <c:idx val="1"/>
            <c:invertIfNegative val="0"/>
            <c:bubble3D val="0"/>
            <c:spPr>
              <a:solidFill>
                <a:srgbClr val="7030A0"/>
              </a:solidFill>
              <a:ln>
                <a:noFill/>
              </a:ln>
            </c:spPr>
            <c:extLst>
              <c:ext xmlns:c16="http://schemas.microsoft.com/office/drawing/2014/chart" uri="{C3380CC4-5D6E-409C-BE32-E72D297353CC}">
                <c16:uniqueId val="{00000003-B3CB-47FD-B887-9F6E8DC6EA8F}"/>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3CB-47FD-B887-9F6E8DC6EA8F}"/>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0.90200000000000002</c:v>
                </c:pt>
                <c:pt idx="1">
                  <c:v>0.84899999999999998</c:v>
                </c:pt>
                <c:pt idx="2">
                  <c:v>0.872</c:v>
                </c:pt>
              </c:numCache>
            </c:numRef>
          </c:val>
          <c:extLst>
            <c:ext xmlns:c16="http://schemas.microsoft.com/office/drawing/2014/chart" uri="{C3380CC4-5D6E-409C-BE32-E72D297353CC}">
              <c16:uniqueId val="{00000006-B3CB-47FD-B887-9F6E8DC6EA8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F99-4699-9FFD-787994EB9D3A}"/>
              </c:ext>
            </c:extLst>
          </c:dPt>
          <c:dPt>
            <c:idx val="1"/>
            <c:invertIfNegative val="0"/>
            <c:bubble3D val="0"/>
            <c:spPr>
              <a:solidFill>
                <a:srgbClr val="7030A0"/>
              </a:solidFill>
              <a:ln>
                <a:noFill/>
              </a:ln>
            </c:spPr>
            <c:extLst>
              <c:ext xmlns:c16="http://schemas.microsoft.com/office/drawing/2014/chart" uri="{C3380CC4-5D6E-409C-BE32-E72D297353CC}">
                <c16:uniqueId val="{00000003-4F99-4699-9FFD-787994EB9D3A}"/>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F99-4699-9FFD-787994EB9D3A}"/>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0.86499999999999999</c:v>
                </c:pt>
                <c:pt idx="1">
                  <c:v>0.83699999999999997</c:v>
                </c:pt>
                <c:pt idx="2">
                  <c:v>0.86399999999999999</c:v>
                </c:pt>
              </c:numCache>
            </c:numRef>
          </c:val>
          <c:extLst>
            <c:ext xmlns:c16="http://schemas.microsoft.com/office/drawing/2014/chart" uri="{C3380CC4-5D6E-409C-BE32-E72D297353CC}">
              <c16:uniqueId val="{00000006-4F99-4699-9FFD-787994EB9D3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89B-4489-BD16-1E849665B9DD}"/>
              </c:ext>
            </c:extLst>
          </c:dPt>
          <c:dPt>
            <c:idx val="1"/>
            <c:invertIfNegative val="0"/>
            <c:bubble3D val="0"/>
            <c:spPr>
              <a:solidFill>
                <a:srgbClr val="7030A0"/>
              </a:solidFill>
              <a:ln>
                <a:noFill/>
              </a:ln>
            </c:spPr>
            <c:extLst>
              <c:ext xmlns:c16="http://schemas.microsoft.com/office/drawing/2014/chart" uri="{C3380CC4-5D6E-409C-BE32-E72D297353CC}">
                <c16:uniqueId val="{00000003-489B-4489-BD16-1E849665B9D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89B-4489-BD16-1E849665B9DD}"/>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0.66800000000000004</c:v>
                </c:pt>
                <c:pt idx="1">
                  <c:v>0.65300000000000002</c:v>
                </c:pt>
                <c:pt idx="2">
                  <c:v>0.69599999999999995</c:v>
                </c:pt>
              </c:numCache>
            </c:numRef>
          </c:val>
          <c:extLst>
            <c:ext xmlns:c16="http://schemas.microsoft.com/office/drawing/2014/chart" uri="{C3380CC4-5D6E-409C-BE32-E72D297353CC}">
              <c16:uniqueId val="{00000006-489B-4489-BD16-1E849665B9D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3A44-4404-BDBB-3CABD98AC33C}"/>
              </c:ext>
            </c:extLst>
          </c:dPt>
          <c:dPt>
            <c:idx val="1"/>
            <c:invertIfNegative val="0"/>
            <c:bubble3D val="0"/>
            <c:spPr>
              <a:solidFill>
                <a:srgbClr val="7030A0"/>
              </a:solidFill>
              <a:ln>
                <a:noFill/>
              </a:ln>
            </c:spPr>
            <c:extLst>
              <c:ext xmlns:c16="http://schemas.microsoft.com/office/drawing/2014/chart" uri="{C3380CC4-5D6E-409C-BE32-E72D297353CC}">
                <c16:uniqueId val="{00000003-3A44-4404-BDBB-3CABD98AC33C}"/>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3A44-4404-BDBB-3CABD98AC33C}"/>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0.67500000000000004</c:v>
                </c:pt>
                <c:pt idx="1">
                  <c:v>0.74199999999999999</c:v>
                </c:pt>
                <c:pt idx="2">
                  <c:v>0.76900000000000002</c:v>
                </c:pt>
              </c:numCache>
            </c:numRef>
          </c:val>
          <c:extLst>
            <c:ext xmlns:c16="http://schemas.microsoft.com/office/drawing/2014/chart" uri="{C3380CC4-5D6E-409C-BE32-E72D297353CC}">
              <c16:uniqueId val="{00000006-3A44-4404-BDBB-3CABD98AC33C}"/>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845F-4473-A7CD-3AEC22D2ED08}"/>
              </c:ext>
            </c:extLst>
          </c:dPt>
          <c:dPt>
            <c:idx val="1"/>
            <c:invertIfNegative val="0"/>
            <c:bubble3D val="0"/>
            <c:spPr>
              <a:solidFill>
                <a:srgbClr val="7030A0"/>
              </a:solidFill>
              <a:ln>
                <a:noFill/>
              </a:ln>
            </c:spPr>
            <c:extLst>
              <c:ext xmlns:c16="http://schemas.microsoft.com/office/drawing/2014/chart" uri="{C3380CC4-5D6E-409C-BE32-E72D297353CC}">
                <c16:uniqueId val="{00000003-845F-4473-A7CD-3AEC22D2ED08}"/>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845F-4473-A7CD-3AEC22D2ED08}"/>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0.66300000000000003</c:v>
                </c:pt>
                <c:pt idx="1">
                  <c:v>0.61599999999999999</c:v>
                </c:pt>
                <c:pt idx="2">
                  <c:v>0.67400000000000004</c:v>
                </c:pt>
              </c:numCache>
            </c:numRef>
          </c:val>
          <c:extLst>
            <c:ext xmlns:c16="http://schemas.microsoft.com/office/drawing/2014/chart" uri="{C3380CC4-5D6E-409C-BE32-E72D297353CC}">
              <c16:uniqueId val="{00000006-845F-4473-A7CD-3AEC22D2ED0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F8A-41DE-A00F-3743554A07D8}"/>
              </c:ext>
            </c:extLst>
          </c:dPt>
          <c:dPt>
            <c:idx val="1"/>
            <c:invertIfNegative val="0"/>
            <c:bubble3D val="0"/>
            <c:spPr>
              <a:solidFill>
                <a:srgbClr val="7030A0"/>
              </a:solidFill>
              <a:ln>
                <a:noFill/>
              </a:ln>
            </c:spPr>
            <c:extLst>
              <c:ext xmlns:c16="http://schemas.microsoft.com/office/drawing/2014/chart" uri="{C3380CC4-5D6E-409C-BE32-E72D297353CC}">
                <c16:uniqueId val="{00000003-EF8A-41DE-A00F-3743554A07D8}"/>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EF8A-41DE-A00F-3743554A07D8}"/>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0.51</c:v>
                </c:pt>
                <c:pt idx="1">
                  <c:v>0.63900000000000001</c:v>
                </c:pt>
                <c:pt idx="2">
                  <c:v>0.67900000000000005</c:v>
                </c:pt>
              </c:numCache>
            </c:numRef>
          </c:val>
          <c:extLst>
            <c:ext xmlns:c16="http://schemas.microsoft.com/office/drawing/2014/chart" uri="{C3380CC4-5D6E-409C-BE32-E72D297353CC}">
              <c16:uniqueId val="{00000006-EF8A-41DE-A00F-3743554A07D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(2022)</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6207-4143-8EAA-C30A8B855BBD}"/>
              </c:ext>
            </c:extLst>
          </c:dPt>
          <c:dPt>
            <c:idx val="1"/>
            <c:invertIfNegative val="0"/>
            <c:bubble3D val="0"/>
            <c:spPr>
              <a:solidFill>
                <a:srgbClr val="7030A0"/>
              </a:solidFill>
              <a:ln>
                <a:noFill/>
              </a:ln>
            </c:spPr>
            <c:extLst>
              <c:ext xmlns:c16="http://schemas.microsoft.com/office/drawing/2014/chart" uri="{C3380CC4-5D6E-409C-BE32-E72D297353CC}">
                <c16:uniqueId val="{00000003-6207-4143-8EAA-C30A8B855BB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6207-4143-8EAA-C30A8B855BBD}"/>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0.67</c:v>
                </c:pt>
                <c:pt idx="1">
                  <c:v>0.753</c:v>
                </c:pt>
                <c:pt idx="2">
                  <c:v>0.76600000000000001</c:v>
                </c:pt>
              </c:numCache>
            </c:numRef>
          </c:val>
          <c:extLst>
            <c:ext xmlns:c16="http://schemas.microsoft.com/office/drawing/2014/chart" uri="{C3380CC4-5D6E-409C-BE32-E72D297353CC}">
              <c16:uniqueId val="{00000006-6207-4143-8EAA-C30A8B855BB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5.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5174</Words>
  <Characters>29078</Characters>
  <Application>Microsoft Office Word</Application>
  <DocSecurity>0</DocSecurity>
  <Lines>1321</Lines>
  <Paragraphs>671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Brent Richards</cp:lastModifiedBy>
  <cp:revision>2</cp:revision>
  <dcterms:created xsi:type="dcterms:W3CDTF">2025-02-12T01:40:00Z</dcterms:created>
  <dcterms:modified xsi:type="dcterms:W3CDTF">2025-02-12T01:40:00Z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